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F15A" w14:textId="77777777" w:rsidR="002736A3" w:rsidRDefault="00F717FF" w:rsidP="00951AD7">
      <w:pPr>
        <w:pStyle w:val="Heading2"/>
        <w:rPr>
          <w:rStyle w:val="SectionName"/>
        </w:rPr>
      </w:pPr>
      <w:r>
        <w:t xml:space="preserve">Section 725. — </w:t>
      </w:r>
      <w:r w:rsidRPr="00485639">
        <w:rPr>
          <w:rStyle w:val="SectionName"/>
        </w:rPr>
        <w:t>MISCELLANEOUS MATERIAL</w:t>
      </w:r>
    </w:p>
    <w:p w14:paraId="25E01CAD" w14:textId="44DCA46F" w:rsidR="00A83B1C" w:rsidRDefault="00AD0659" w:rsidP="00A83B1C">
      <w:pPr>
        <w:pStyle w:val="Revisiondate"/>
      </w:pPr>
      <w:r>
        <w:t xml:space="preserve">01 </w:t>
      </w:r>
      <w:r w:rsidR="001E164E">
        <w:t>NOV</w:t>
      </w:r>
      <w:r>
        <w:t xml:space="preserve"> 2024</w:t>
      </w:r>
      <w:r w:rsidR="00A83B1C">
        <w:t xml:space="preserve"> – FP-24</w:t>
      </w:r>
    </w:p>
    <w:p w14:paraId="5EDDD446" w14:textId="35B34EFC" w:rsidR="001E164E" w:rsidRPr="00A07DD0" w:rsidRDefault="001E164E" w:rsidP="00A07DD0">
      <w:pPr>
        <w:pStyle w:val="Directions"/>
        <w:rPr>
          <w:rStyle w:val="DirectionsInfo"/>
        </w:rPr>
      </w:pPr>
      <w:r w:rsidRPr="00A07DD0">
        <w:rPr>
          <w:rStyle w:val="DirectionsInfo"/>
        </w:rPr>
        <w:t>WFL Specifications 01 NOV 2024</w:t>
      </w:r>
      <w:r w:rsidRPr="00A07DD0">
        <w:rPr>
          <w:rStyle w:val="DirectionsInfo"/>
        </w:rPr>
        <w:tab/>
        <w:t>725005</w:t>
      </w:r>
    </w:p>
    <w:p w14:paraId="386DF72F" w14:textId="4F004A04" w:rsidR="001E164E" w:rsidRDefault="001E164E" w:rsidP="00A07DD0">
      <w:pPr>
        <w:pStyle w:val="Directions"/>
      </w:pPr>
      <w:r>
        <w:t>Include the following when Stabilized Aggregate Surface Course (Section 311) is required.</w:t>
      </w:r>
    </w:p>
    <w:p w14:paraId="5F736C27" w14:textId="41879E80" w:rsidR="001E164E" w:rsidRPr="00A07DD0" w:rsidRDefault="001E164E" w:rsidP="001E164E">
      <w:pPr>
        <w:pStyle w:val="BodyText"/>
        <w:rPr>
          <w:vanish/>
          <w:specVanish/>
        </w:rPr>
      </w:pPr>
      <w:r w:rsidRPr="00A07DD0">
        <w:rPr>
          <w:b/>
          <w:bCs/>
        </w:rPr>
        <w:t>725.02(b) Calcium chloride flake</w:t>
      </w:r>
      <w:r>
        <w:t>.</w:t>
      </w:r>
    </w:p>
    <w:p w14:paraId="513A2612" w14:textId="6FF6153F" w:rsidR="001E164E" w:rsidRDefault="00A07DD0" w:rsidP="00312522">
      <w:pPr>
        <w:pStyle w:val="Instructions"/>
      </w:pPr>
      <w:r>
        <w:t xml:space="preserve"> </w:t>
      </w:r>
      <w:r w:rsidR="001E164E">
        <w:t>Delete this Subsection and substitute the following:</w:t>
      </w:r>
    </w:p>
    <w:p w14:paraId="03E12905" w14:textId="0F5E5303" w:rsidR="001E164E" w:rsidRPr="001E164E" w:rsidRDefault="00A07DD0" w:rsidP="00312522">
      <w:pPr>
        <w:pStyle w:val="Indent1"/>
      </w:pPr>
      <w:r w:rsidRPr="00A07DD0">
        <w:rPr>
          <w:b/>
          <w:bCs/>
        </w:rPr>
        <w:t xml:space="preserve">(b) Calcium chloride </w:t>
      </w:r>
      <w:r w:rsidR="003A4EB4">
        <w:rPr>
          <w:b/>
          <w:bCs/>
        </w:rPr>
        <w:t>solid</w:t>
      </w:r>
      <w:r w:rsidRPr="00A07DD0">
        <w:rPr>
          <w:b/>
          <w:bCs/>
        </w:rPr>
        <w:t>.</w:t>
      </w:r>
      <w:r>
        <w:t xml:space="preserve"> Conform to ASTM D98, Type S, Grade N4</w:t>
      </w:r>
      <w:r w:rsidR="003A4EB4">
        <w:t>, Type A or B</w:t>
      </w:r>
      <w:r w:rsidR="00615333">
        <w:t>.</w:t>
      </w:r>
    </w:p>
    <w:p w14:paraId="7E8FF15C" w14:textId="1BC993D2" w:rsidR="00C149AE" w:rsidRPr="00CE037D" w:rsidRDefault="00C149AE" w:rsidP="00C149AE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2465A6">
        <w:rPr>
          <w:rStyle w:val="DirectionsInfo"/>
        </w:rPr>
        <w:t xml:space="preserve">01 </w:t>
      </w:r>
      <w:r w:rsidR="00AD0659">
        <w:rPr>
          <w:rStyle w:val="DirectionsInfo"/>
        </w:rPr>
        <w:t>JUL</w:t>
      </w:r>
      <w:r w:rsidR="0041548C">
        <w:rPr>
          <w:rStyle w:val="DirectionsInfo"/>
        </w:rPr>
        <w:t xml:space="preserve"> </w:t>
      </w:r>
      <w:r w:rsidR="002465A6">
        <w:rPr>
          <w:rStyle w:val="DirectionsInfo"/>
        </w:rPr>
        <w:t>2024</w:t>
      </w:r>
      <w:r w:rsidR="007C3A38">
        <w:rPr>
          <w:rStyle w:val="DirectionsInfo"/>
        </w:rPr>
        <w:tab/>
        <w:t>725110</w:t>
      </w:r>
    </w:p>
    <w:p w14:paraId="7E8FF15D" w14:textId="77777777" w:rsidR="00C149AE" w:rsidRDefault="00C149AE" w:rsidP="00C149AE">
      <w:pPr>
        <w:pStyle w:val="Directions"/>
        <w:jc w:val="both"/>
      </w:pPr>
      <w:r>
        <w:t>I</w:t>
      </w:r>
      <w:r w:rsidR="007C19F1">
        <w:t xml:space="preserve">nclude the following when </w:t>
      </w:r>
      <w:r>
        <w:t xml:space="preserve">weathering agent </w:t>
      </w:r>
      <w:r w:rsidR="007C19F1">
        <w:t>is required.</w:t>
      </w:r>
    </w:p>
    <w:p w14:paraId="7E8FF15E" w14:textId="1A815D8C" w:rsidR="008325FB" w:rsidRPr="008325FB" w:rsidRDefault="00F717FF" w:rsidP="008325FB">
      <w:pPr>
        <w:pStyle w:val="Heading3"/>
        <w:rPr>
          <w:vanish/>
          <w:specVanish/>
        </w:rPr>
      </w:pPr>
      <w:r>
        <w:t>725.</w:t>
      </w:r>
      <w:r w:rsidR="00697E1B">
        <w:t>21</w:t>
      </w:r>
      <w:r>
        <w:t xml:space="preserve"> Weathering Agent. </w:t>
      </w:r>
      <w:r w:rsidR="008325FB">
        <w:t xml:space="preserve"> </w:t>
      </w:r>
    </w:p>
    <w:p w14:paraId="7E8FF15F" w14:textId="77777777" w:rsidR="002736A3" w:rsidRDefault="00F717FF" w:rsidP="008325FB">
      <w:pPr>
        <w:pStyle w:val="Instructions"/>
        <w:rPr>
          <w:u w:val="none"/>
        </w:rPr>
      </w:pPr>
      <w:r w:rsidRPr="008325FB">
        <w:rPr>
          <w:u w:val="none"/>
        </w:rPr>
        <w:t>(</w:t>
      </w:r>
      <w:r>
        <w:t>Added Subsection</w:t>
      </w:r>
      <w:r w:rsidRPr="008325FB">
        <w:rPr>
          <w:u w:val="none"/>
        </w:rPr>
        <w:t>).</w:t>
      </w:r>
    </w:p>
    <w:p w14:paraId="7E8FF160" w14:textId="77777777" w:rsidR="002736A3" w:rsidRPr="008325FB" w:rsidRDefault="00F717FF" w:rsidP="008325FB">
      <w:pPr>
        <w:pStyle w:val="BodyText"/>
      </w:pPr>
      <w:r w:rsidRPr="008325FB">
        <w:t xml:space="preserve">Furnish a weathering agent that colors </w:t>
      </w:r>
      <w:r w:rsidR="00A81E8B">
        <w:t>the specified</w:t>
      </w:r>
      <w:r w:rsidRPr="008325FB">
        <w:t xml:space="preserve"> surfaces to a brownish earth tone, contains no pigments</w:t>
      </w:r>
      <w:r w:rsidR="00943B80">
        <w:t xml:space="preserve"> and co</w:t>
      </w:r>
      <w:r w:rsidR="00C86644">
        <w:t>n</w:t>
      </w:r>
      <w:r w:rsidR="00943B80">
        <w:t>forms</w:t>
      </w:r>
      <w:r w:rsidR="007C19F1">
        <w:t xml:space="preserve"> to the following:</w:t>
      </w:r>
    </w:p>
    <w:p w14:paraId="7E8FF161" w14:textId="77777777" w:rsidR="002736A3" w:rsidRDefault="00246FA2" w:rsidP="008325FB">
      <w:pPr>
        <w:pStyle w:val="Indent1"/>
      </w:pPr>
      <w:r w:rsidRPr="00246FA2">
        <w:rPr>
          <w:b/>
        </w:rPr>
        <w:t>(a)</w:t>
      </w:r>
      <w:r>
        <w:t xml:space="preserve"> </w:t>
      </w:r>
      <w:r w:rsidR="00F717FF">
        <w:t>A soluble solution that contains organic acids and natural</w:t>
      </w:r>
      <w:r w:rsidR="00F717FF">
        <w:rPr>
          <w:spacing w:val="-13"/>
        </w:rPr>
        <w:t xml:space="preserve"> </w:t>
      </w:r>
      <w:r w:rsidR="00F717FF">
        <w:t>oxidizers.</w:t>
      </w:r>
    </w:p>
    <w:p w14:paraId="7E8FF162" w14:textId="77777777" w:rsidR="002736A3" w:rsidRDefault="00246FA2" w:rsidP="008325FB">
      <w:pPr>
        <w:pStyle w:val="Indent1"/>
      </w:pPr>
      <w:r w:rsidRPr="00246FA2">
        <w:rPr>
          <w:b/>
        </w:rPr>
        <w:t>(b)</w:t>
      </w:r>
      <w:r>
        <w:t xml:space="preserve"> </w:t>
      </w:r>
      <w:r w:rsidR="00F717FF">
        <w:t>All coloring developed through a reactionary process that etches surfaces, producing a finish that’s resistant to fading from exposure to sunlight, with an expected performance life exceeding 10 years in nonaggressive</w:t>
      </w:r>
      <w:r w:rsidR="00F717FF">
        <w:rPr>
          <w:spacing w:val="-1"/>
        </w:rPr>
        <w:t xml:space="preserve"> </w:t>
      </w:r>
      <w:r w:rsidR="00F717FF">
        <w:t>climates.</w:t>
      </w:r>
    </w:p>
    <w:p w14:paraId="7E8FF163" w14:textId="77777777" w:rsidR="00750621" w:rsidRDefault="00750621" w:rsidP="008325FB">
      <w:pPr>
        <w:pStyle w:val="Indent1"/>
      </w:pPr>
      <w:r>
        <w:rPr>
          <w:b/>
        </w:rPr>
        <w:t>(c)</w:t>
      </w:r>
      <w:r w:rsidRPr="00750621">
        <w:t xml:space="preserve"> </w:t>
      </w:r>
      <w:r>
        <w:t>An environmentally benign product when used according to the manufacturer’s recommendations.</w:t>
      </w:r>
    </w:p>
    <w:p w14:paraId="7E8FF164" w14:textId="399B3208" w:rsidR="00420EE7" w:rsidRPr="00CE037D" w:rsidRDefault="00420EE7" w:rsidP="00420EE7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2465A6">
        <w:rPr>
          <w:rStyle w:val="DirectionsInfo"/>
        </w:rPr>
        <w:t xml:space="preserve">01 </w:t>
      </w:r>
      <w:r w:rsidR="0041548C">
        <w:rPr>
          <w:rStyle w:val="DirectionsInfo"/>
        </w:rPr>
        <w:t xml:space="preserve">APR </w:t>
      </w:r>
      <w:r w:rsidR="002465A6">
        <w:rPr>
          <w:rStyle w:val="DirectionsInfo"/>
        </w:rPr>
        <w:t>2024</w:t>
      </w:r>
      <w:r w:rsidR="007C3A38">
        <w:rPr>
          <w:rStyle w:val="DirectionsInfo"/>
        </w:rPr>
        <w:tab/>
        <w:t>725120</w:t>
      </w:r>
    </w:p>
    <w:p w14:paraId="7E8FF165" w14:textId="77777777" w:rsidR="007C19F1" w:rsidRDefault="007C19F1" w:rsidP="007C19F1">
      <w:pPr>
        <w:pStyle w:val="Directions"/>
        <w:jc w:val="both"/>
      </w:pPr>
      <w:r>
        <w:t>Include the following when weathering agent is applied to galvanized steel.</w:t>
      </w:r>
    </w:p>
    <w:p w14:paraId="7E8FF166" w14:textId="77777777" w:rsidR="00246FA2" w:rsidRDefault="00246FA2" w:rsidP="007C19F1">
      <w:pPr>
        <w:pStyle w:val="Indent1"/>
      </w:pPr>
      <w:r w:rsidRPr="00246FA2">
        <w:rPr>
          <w:b/>
        </w:rPr>
        <w:t>(</w:t>
      </w:r>
      <w:r w:rsidR="00A87D27">
        <w:rPr>
          <w:b/>
        </w:rPr>
        <w:t>d</w:t>
      </w:r>
      <w:r w:rsidRPr="00246FA2">
        <w:rPr>
          <w:b/>
        </w:rPr>
        <w:t>)</w:t>
      </w:r>
      <w:r>
        <w:t xml:space="preserve"> </w:t>
      </w:r>
      <w:r w:rsidR="00F717FF">
        <w:t xml:space="preserve">A product that causes negligible zinc coating losses when </w:t>
      </w:r>
      <w:r w:rsidR="00943B80">
        <w:t>applied to galvanized surfaces.</w:t>
      </w:r>
    </w:p>
    <w:p w14:paraId="7E8FF167" w14:textId="77777777" w:rsidR="002736A3" w:rsidRDefault="00BA247A" w:rsidP="00246FA2">
      <w:pPr>
        <w:pStyle w:val="BodyText"/>
      </w:pPr>
      <w:proofErr w:type="spellStart"/>
      <w:r w:rsidRPr="008325FB">
        <w:t>Natina</w:t>
      </w:r>
      <w:proofErr w:type="spellEnd"/>
      <w:r w:rsidRPr="008325FB">
        <w:t>® Steel is an acceptable product for coloring galvanized surfaces</w:t>
      </w:r>
      <w:r w:rsidR="005969E2">
        <w:t>.</w:t>
      </w:r>
    </w:p>
    <w:p w14:paraId="7E8FF168" w14:textId="77777777" w:rsidR="00246FA2" w:rsidRDefault="00A87D27" w:rsidP="00A974C4">
      <w:pPr>
        <w:pStyle w:val="Indent1"/>
      </w:pPr>
      <w:proofErr w:type="spellStart"/>
      <w:r>
        <w:t>Natina</w:t>
      </w:r>
      <w:proofErr w:type="spellEnd"/>
      <w:r>
        <w:t>® Steel</w:t>
      </w:r>
    </w:p>
    <w:p w14:paraId="7E8FF169" w14:textId="77777777" w:rsidR="00A974C4" w:rsidRDefault="00A974C4" w:rsidP="00A974C4">
      <w:pPr>
        <w:pStyle w:val="Indent1"/>
        <w:spacing w:before="0"/>
      </w:pPr>
      <w:r>
        <w:t xml:space="preserve">manufactured by </w:t>
      </w:r>
      <w:proofErr w:type="spellStart"/>
      <w:r>
        <w:t>Natina</w:t>
      </w:r>
      <w:proofErr w:type="spellEnd"/>
      <w:r>
        <w:t xml:space="preserve"> Products, LLC</w:t>
      </w:r>
    </w:p>
    <w:p w14:paraId="7E8FF16A" w14:textId="77777777" w:rsidR="00A974C4" w:rsidRDefault="00A974C4" w:rsidP="00A974C4">
      <w:pPr>
        <w:pStyle w:val="Indent1"/>
        <w:spacing w:before="0"/>
      </w:pPr>
      <w:r>
        <w:t>1577 First Street</w:t>
      </w:r>
    </w:p>
    <w:p w14:paraId="7E8FF16B" w14:textId="77777777" w:rsidR="00A974C4" w:rsidRDefault="00A974C4" w:rsidP="00A974C4">
      <w:pPr>
        <w:pStyle w:val="Indent1"/>
        <w:spacing w:before="0"/>
      </w:pPr>
      <w:r>
        <w:t>Coachella, CA 92236 USA</w:t>
      </w:r>
    </w:p>
    <w:p w14:paraId="7E8FF16C" w14:textId="77777777" w:rsidR="00A974C4" w:rsidRDefault="00A974C4" w:rsidP="00A974C4">
      <w:pPr>
        <w:pStyle w:val="Indent1"/>
        <w:spacing w:before="0"/>
      </w:pPr>
      <w:r>
        <w:t>(877) 762-8462</w:t>
      </w:r>
    </w:p>
    <w:p w14:paraId="7E8FF16D" w14:textId="77777777" w:rsidR="00A974C4" w:rsidRDefault="00000000" w:rsidP="00A974C4">
      <w:pPr>
        <w:pStyle w:val="Indent1"/>
        <w:spacing w:before="0"/>
        <w:rPr>
          <w:rStyle w:val="Hyperlink"/>
        </w:rPr>
      </w:pPr>
      <w:hyperlink r:id="rId8">
        <w:r w:rsidR="00A974C4" w:rsidRPr="00246FA2">
          <w:rPr>
            <w:rStyle w:val="Hyperlink"/>
          </w:rPr>
          <w:t>www.natinaproducts.com</w:t>
        </w:r>
      </w:hyperlink>
    </w:p>
    <w:p w14:paraId="7E8FF16E" w14:textId="526F6FAF" w:rsidR="005969E2" w:rsidRPr="00CE037D" w:rsidRDefault="005969E2" w:rsidP="005969E2">
      <w:pPr>
        <w:pStyle w:val="Directions"/>
        <w:rPr>
          <w:rStyle w:val="DirectionsInfo"/>
        </w:rPr>
      </w:pPr>
      <w:r w:rsidRPr="00CE037D">
        <w:rPr>
          <w:rStyle w:val="DirectionsInfo"/>
        </w:rPr>
        <w:lastRenderedPageBreak/>
        <w:t xml:space="preserve">WFL Specification </w:t>
      </w:r>
      <w:r w:rsidR="002465A6">
        <w:rPr>
          <w:rStyle w:val="DirectionsInfo"/>
        </w:rPr>
        <w:t xml:space="preserve">01 </w:t>
      </w:r>
      <w:r w:rsidR="0041548C">
        <w:rPr>
          <w:rStyle w:val="DirectionsInfo"/>
        </w:rPr>
        <w:t xml:space="preserve">APR </w:t>
      </w:r>
      <w:r w:rsidR="002465A6">
        <w:rPr>
          <w:rStyle w:val="DirectionsInfo"/>
        </w:rPr>
        <w:t>2024</w:t>
      </w:r>
      <w:r w:rsidR="007C3A38">
        <w:rPr>
          <w:rStyle w:val="DirectionsInfo"/>
        </w:rPr>
        <w:tab/>
        <w:t>725130</w:t>
      </w:r>
    </w:p>
    <w:p w14:paraId="7E8FF16F" w14:textId="77777777" w:rsidR="005969E2" w:rsidRDefault="005969E2" w:rsidP="005969E2">
      <w:pPr>
        <w:pStyle w:val="Directions"/>
        <w:jc w:val="both"/>
      </w:pPr>
      <w:r>
        <w:t>Include the following when weathering agent is applied to rock</w:t>
      </w:r>
      <w:r w:rsidR="00CA7A33">
        <w:t>.</w:t>
      </w:r>
    </w:p>
    <w:p w14:paraId="7E8FF170" w14:textId="77777777" w:rsidR="005969E2" w:rsidRDefault="005969E2" w:rsidP="005969E2">
      <w:pPr>
        <w:pStyle w:val="BodyText"/>
      </w:pPr>
      <w:proofErr w:type="spellStart"/>
      <w:r w:rsidRPr="007F1050">
        <w:t>Permeon</w:t>
      </w:r>
      <w:r w:rsidRPr="009C2C03">
        <w:rPr>
          <w:vertAlign w:val="superscript"/>
        </w:rPr>
        <w:t>TM</w:t>
      </w:r>
      <w:proofErr w:type="spellEnd"/>
      <w:r w:rsidRPr="007F1050">
        <w:t xml:space="preserve"> and </w:t>
      </w:r>
      <w:proofErr w:type="spellStart"/>
      <w:r w:rsidRPr="007F1050">
        <w:t>Natina</w:t>
      </w:r>
      <w:proofErr w:type="spellEnd"/>
      <w:r w:rsidRPr="007F1050">
        <w:t>®</w:t>
      </w:r>
      <w:r>
        <w:t xml:space="preserve"> Rock</w:t>
      </w:r>
      <w:r w:rsidRPr="007F1050">
        <w:t xml:space="preserve"> are acceptable products</w:t>
      </w:r>
      <w:r>
        <w:t xml:space="preserve"> for coloring rock surfaces.</w:t>
      </w:r>
    </w:p>
    <w:p w14:paraId="7E8FF171" w14:textId="77777777" w:rsidR="00CA7A33" w:rsidRDefault="00CA7A33" w:rsidP="00CA7A33">
      <w:pPr>
        <w:pStyle w:val="Indent1"/>
      </w:pPr>
      <w:proofErr w:type="spellStart"/>
      <w:r w:rsidRPr="007F1050">
        <w:t>Natina</w:t>
      </w:r>
      <w:proofErr w:type="spellEnd"/>
      <w:r w:rsidRPr="007F1050">
        <w:t xml:space="preserve">® </w:t>
      </w:r>
      <w:r>
        <w:t>Rock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F1050">
        <w:t>Permeon</w:t>
      </w:r>
      <w:r w:rsidRPr="009C2C03">
        <w:rPr>
          <w:vertAlign w:val="superscript"/>
        </w:rPr>
        <w:t>TM</w:t>
      </w:r>
      <w:proofErr w:type="spellEnd"/>
    </w:p>
    <w:p w14:paraId="7E8FF172" w14:textId="77777777" w:rsidR="00CA7A33" w:rsidRDefault="00CA7A33" w:rsidP="00CA7A33">
      <w:pPr>
        <w:pStyle w:val="Indent1"/>
        <w:spacing w:before="0"/>
      </w:pPr>
      <w:r>
        <w:t xml:space="preserve">manufactured by </w:t>
      </w:r>
      <w:proofErr w:type="spellStart"/>
      <w:r>
        <w:t>Natina</w:t>
      </w:r>
      <w:proofErr w:type="spellEnd"/>
      <w:r>
        <w:t xml:space="preserve"> Products, LLC</w:t>
      </w:r>
      <w:r>
        <w:tab/>
      </w:r>
      <w:r>
        <w:tab/>
      </w:r>
      <w:r>
        <w:tab/>
      </w:r>
      <w:proofErr w:type="spellStart"/>
      <w:r>
        <w:t>manufacturered</w:t>
      </w:r>
      <w:proofErr w:type="spellEnd"/>
      <w:r>
        <w:t xml:space="preserve"> by Soil Tech</w:t>
      </w:r>
    </w:p>
    <w:p w14:paraId="7E8FF173" w14:textId="77777777" w:rsidR="00CA7A33" w:rsidRDefault="00CA7A33" w:rsidP="00CA7A33">
      <w:pPr>
        <w:pStyle w:val="Indent1"/>
        <w:spacing w:before="0"/>
      </w:pPr>
      <w:r>
        <w:t>1577 First Street</w:t>
      </w:r>
      <w:r>
        <w:tab/>
      </w:r>
      <w:r>
        <w:tab/>
      </w:r>
      <w:r>
        <w:tab/>
      </w:r>
      <w:r>
        <w:tab/>
      </w:r>
      <w:r>
        <w:tab/>
      </w:r>
      <w:r>
        <w:tab/>
        <w:t>6420 South Cameron, Suite 207</w:t>
      </w:r>
    </w:p>
    <w:p w14:paraId="7E8FF174" w14:textId="77777777" w:rsidR="00CA7A33" w:rsidRDefault="00CA7A33" w:rsidP="00CA7A33">
      <w:pPr>
        <w:pStyle w:val="Indent1"/>
        <w:spacing w:before="0"/>
      </w:pPr>
      <w:r>
        <w:t>Coachella, CA 92236 USA</w:t>
      </w:r>
      <w:r>
        <w:tab/>
      </w:r>
      <w:r>
        <w:tab/>
      </w:r>
      <w:r>
        <w:tab/>
      </w:r>
      <w:r>
        <w:tab/>
        <w:t>Las Vegas</w:t>
      </w:r>
      <w:r w:rsidR="00482BAE">
        <w:t>,</w:t>
      </w:r>
      <w:r>
        <w:t xml:space="preserve"> NV 89118</w:t>
      </w:r>
    </w:p>
    <w:p w14:paraId="7E8FF175" w14:textId="77777777" w:rsidR="00CA7A33" w:rsidRDefault="00CA7A33" w:rsidP="00CA7A33">
      <w:pPr>
        <w:pStyle w:val="Indent1"/>
        <w:spacing w:before="0"/>
      </w:pPr>
      <w:r>
        <w:t>(877) 762-8462</w:t>
      </w:r>
      <w:r>
        <w:tab/>
      </w:r>
      <w:r>
        <w:tab/>
      </w:r>
      <w:r>
        <w:tab/>
      </w:r>
      <w:r>
        <w:tab/>
      </w:r>
      <w:r>
        <w:tab/>
      </w:r>
      <w:r>
        <w:tab/>
        <w:t>(702) 873-2023</w:t>
      </w:r>
    </w:p>
    <w:p w14:paraId="7E8FF176" w14:textId="77777777" w:rsidR="00CA7A33" w:rsidRDefault="00000000" w:rsidP="00CA7A33">
      <w:pPr>
        <w:pStyle w:val="Indent1"/>
        <w:spacing w:before="0"/>
      </w:pPr>
      <w:hyperlink r:id="rId9">
        <w:r w:rsidR="00CA7A33" w:rsidRPr="00246FA2">
          <w:rPr>
            <w:rStyle w:val="Hyperlink"/>
          </w:rPr>
          <w:t>www.natinaproducts.com</w:t>
        </w:r>
      </w:hyperlink>
      <w:r w:rsidR="00CA7A33">
        <w:tab/>
      </w:r>
      <w:r w:rsidR="00CA7A33">
        <w:tab/>
      </w:r>
      <w:r w:rsidR="00CA7A33">
        <w:tab/>
      </w:r>
      <w:r w:rsidR="00CA7A33">
        <w:tab/>
      </w:r>
      <w:r w:rsidR="00CA7A33">
        <w:tab/>
      </w:r>
      <w:hyperlink r:id="rId10" w:history="1">
        <w:r w:rsidR="00CA7A33" w:rsidRPr="00C25848">
          <w:rPr>
            <w:rStyle w:val="Hyperlink"/>
          </w:rPr>
          <w:t>www.soil-tech.com</w:t>
        </w:r>
      </w:hyperlink>
    </w:p>
    <w:p w14:paraId="7E8FF177" w14:textId="27BD1674" w:rsidR="00CA7A33" w:rsidRPr="00CE037D" w:rsidRDefault="00CA7A33" w:rsidP="00CA7A33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2465A6">
        <w:rPr>
          <w:rStyle w:val="DirectionsInfo"/>
        </w:rPr>
        <w:t xml:space="preserve">01 </w:t>
      </w:r>
      <w:r w:rsidR="0041548C">
        <w:rPr>
          <w:rStyle w:val="DirectionsInfo"/>
        </w:rPr>
        <w:t xml:space="preserve">APR </w:t>
      </w:r>
      <w:r w:rsidR="002465A6">
        <w:rPr>
          <w:rStyle w:val="DirectionsInfo"/>
        </w:rPr>
        <w:t>2024</w:t>
      </w:r>
      <w:r w:rsidR="007C3A38">
        <w:rPr>
          <w:rStyle w:val="DirectionsInfo"/>
        </w:rPr>
        <w:tab/>
        <w:t>725140</w:t>
      </w:r>
    </w:p>
    <w:p w14:paraId="7E8FF178" w14:textId="77777777" w:rsidR="00CA7A33" w:rsidRDefault="00CA7A33" w:rsidP="00CA7A33">
      <w:pPr>
        <w:pStyle w:val="Directions"/>
        <w:jc w:val="both"/>
      </w:pPr>
      <w:r>
        <w:t>Include the following when weathering agent is applied to cementicious surfaces.</w:t>
      </w:r>
    </w:p>
    <w:p w14:paraId="7E8FF179" w14:textId="77777777" w:rsidR="00E90AC1" w:rsidRPr="00943B80" w:rsidRDefault="00E90AC1" w:rsidP="005969E2">
      <w:pPr>
        <w:pStyle w:val="BodyText"/>
        <w:rPr>
          <w:rStyle w:val="Hyperlink"/>
          <w:color w:val="auto"/>
        </w:rPr>
      </w:pPr>
      <w:proofErr w:type="spellStart"/>
      <w:r w:rsidRPr="007F1050">
        <w:t>Permeon</w:t>
      </w:r>
      <w:r w:rsidRPr="009C2C03">
        <w:rPr>
          <w:vertAlign w:val="superscript"/>
        </w:rPr>
        <w:t>TM</w:t>
      </w:r>
      <w:proofErr w:type="spellEnd"/>
      <w:r w:rsidRPr="007F1050">
        <w:t xml:space="preserve"> and </w:t>
      </w:r>
      <w:proofErr w:type="spellStart"/>
      <w:r w:rsidRPr="007F1050">
        <w:t>Natina</w:t>
      </w:r>
      <w:proofErr w:type="spellEnd"/>
      <w:r w:rsidRPr="007F1050">
        <w:t>®</w:t>
      </w:r>
      <w:r>
        <w:t xml:space="preserve"> Concrete</w:t>
      </w:r>
      <w:r w:rsidRPr="007F1050">
        <w:t xml:space="preserve"> are acceptable products</w:t>
      </w:r>
      <w:r>
        <w:t xml:space="preserve"> for coloring cementicious surfaces.</w:t>
      </w:r>
    </w:p>
    <w:p w14:paraId="7E8FF17A" w14:textId="77777777" w:rsidR="00A974C4" w:rsidRDefault="00EA0CE9" w:rsidP="00EA0CE9">
      <w:pPr>
        <w:pStyle w:val="Indent1"/>
      </w:pPr>
      <w:proofErr w:type="spellStart"/>
      <w:r w:rsidRPr="007F1050">
        <w:t>Natina</w:t>
      </w:r>
      <w:proofErr w:type="spellEnd"/>
      <w:r w:rsidRPr="007F1050">
        <w:t>® Concrete</w:t>
      </w:r>
      <w:r>
        <w:tab/>
      </w:r>
      <w:r>
        <w:tab/>
      </w:r>
      <w:r>
        <w:tab/>
      </w:r>
      <w:r w:rsidR="00CA7A33">
        <w:tab/>
      </w:r>
      <w:r w:rsidR="00CA7A33">
        <w:tab/>
      </w:r>
      <w:r w:rsidR="00CA7A33">
        <w:tab/>
      </w:r>
      <w:proofErr w:type="spellStart"/>
      <w:r w:rsidRPr="007F1050">
        <w:t>Permeon</w:t>
      </w:r>
      <w:r w:rsidRPr="009C2C03">
        <w:rPr>
          <w:vertAlign w:val="superscript"/>
        </w:rPr>
        <w:t>TM</w:t>
      </w:r>
      <w:proofErr w:type="spellEnd"/>
    </w:p>
    <w:p w14:paraId="7E8FF17B" w14:textId="77777777" w:rsidR="00EA0CE9" w:rsidRDefault="00EA0CE9" w:rsidP="00EA0CE9">
      <w:pPr>
        <w:pStyle w:val="Indent1"/>
        <w:spacing w:before="0"/>
      </w:pPr>
      <w:r>
        <w:t xml:space="preserve">manufactured by </w:t>
      </w:r>
      <w:proofErr w:type="spellStart"/>
      <w:r>
        <w:t>Natina</w:t>
      </w:r>
      <w:proofErr w:type="spellEnd"/>
      <w:r>
        <w:t xml:space="preserve"> Products, LLC</w:t>
      </w:r>
      <w:r>
        <w:tab/>
      </w:r>
      <w:r>
        <w:tab/>
      </w:r>
      <w:r>
        <w:tab/>
      </w:r>
      <w:proofErr w:type="spellStart"/>
      <w:r>
        <w:t>manufacturered</w:t>
      </w:r>
      <w:proofErr w:type="spellEnd"/>
      <w:r>
        <w:t xml:space="preserve"> by Soil Tech</w:t>
      </w:r>
    </w:p>
    <w:p w14:paraId="7E8FF17C" w14:textId="77777777" w:rsidR="00EA0CE9" w:rsidRDefault="00EA0CE9" w:rsidP="00EA0CE9">
      <w:pPr>
        <w:pStyle w:val="Indent1"/>
        <w:spacing w:before="0"/>
      </w:pPr>
      <w:r>
        <w:t>1577 First Street</w:t>
      </w:r>
      <w:r>
        <w:tab/>
      </w:r>
      <w:r>
        <w:tab/>
      </w:r>
      <w:r>
        <w:tab/>
      </w:r>
      <w:r>
        <w:tab/>
      </w:r>
      <w:r>
        <w:tab/>
      </w:r>
      <w:r>
        <w:tab/>
        <w:t>6420 South Cameron, Suite 207</w:t>
      </w:r>
    </w:p>
    <w:p w14:paraId="7E8FF17D" w14:textId="77777777" w:rsidR="00EA0CE9" w:rsidRDefault="00EA0CE9" w:rsidP="00EA0CE9">
      <w:pPr>
        <w:pStyle w:val="Indent1"/>
        <w:spacing w:before="0"/>
      </w:pPr>
      <w:r>
        <w:t>Coachella, CA 92236 USA</w:t>
      </w:r>
      <w:r>
        <w:tab/>
      </w:r>
      <w:r>
        <w:tab/>
      </w:r>
      <w:r>
        <w:tab/>
      </w:r>
      <w:r>
        <w:tab/>
        <w:t>Las Vegas</w:t>
      </w:r>
      <w:r w:rsidR="00482BAE">
        <w:t>,</w:t>
      </w:r>
      <w:r>
        <w:t xml:space="preserve"> NV 89118</w:t>
      </w:r>
    </w:p>
    <w:p w14:paraId="7E8FF17E" w14:textId="77777777" w:rsidR="00EA0CE9" w:rsidRDefault="00EA0CE9" w:rsidP="00EA0CE9">
      <w:pPr>
        <w:pStyle w:val="Indent1"/>
        <w:spacing w:before="0"/>
      </w:pPr>
      <w:r>
        <w:t>(877) 762-8462</w:t>
      </w:r>
      <w:r>
        <w:tab/>
      </w:r>
      <w:r>
        <w:tab/>
      </w:r>
      <w:r>
        <w:tab/>
      </w:r>
      <w:r>
        <w:tab/>
      </w:r>
      <w:r>
        <w:tab/>
      </w:r>
      <w:r>
        <w:tab/>
        <w:t>(702) 873-2023</w:t>
      </w:r>
    </w:p>
    <w:p w14:paraId="7E8FF17F" w14:textId="77777777" w:rsidR="00EA0CE9" w:rsidRDefault="00000000" w:rsidP="00EA0CE9">
      <w:pPr>
        <w:pStyle w:val="Indent1"/>
        <w:spacing w:before="0"/>
      </w:pPr>
      <w:hyperlink r:id="rId11">
        <w:r w:rsidR="00EA0CE9" w:rsidRPr="00246FA2">
          <w:rPr>
            <w:rStyle w:val="Hyperlink"/>
          </w:rPr>
          <w:t>www.natinaproducts.com</w:t>
        </w:r>
      </w:hyperlink>
      <w:r w:rsidR="00EA0CE9">
        <w:tab/>
      </w:r>
      <w:r w:rsidR="00EA0CE9">
        <w:tab/>
      </w:r>
      <w:r w:rsidR="00EA0CE9">
        <w:tab/>
      </w:r>
      <w:r w:rsidR="00EA0CE9">
        <w:tab/>
      </w:r>
      <w:r w:rsidR="00EA0CE9">
        <w:tab/>
      </w:r>
      <w:hyperlink r:id="rId12" w:history="1">
        <w:r w:rsidR="00EA0CE9" w:rsidRPr="00C25848">
          <w:rPr>
            <w:rStyle w:val="Hyperlink"/>
          </w:rPr>
          <w:t>www.soil-tech.com</w:t>
        </w:r>
      </w:hyperlink>
    </w:p>
    <w:sectPr w:rsidR="00EA0CE9" w:rsidSect="006F4BB4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441"/>
    <w:multiLevelType w:val="hybridMultilevel"/>
    <w:tmpl w:val="A63E33A8"/>
    <w:lvl w:ilvl="0" w:tplc="41F4B580">
      <w:start w:val="1"/>
      <w:numFmt w:val="lowerLetter"/>
      <w:lvlText w:val="(%1)"/>
      <w:lvlJc w:val="left"/>
      <w:pPr>
        <w:ind w:left="800" w:hanging="3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78A1FCC">
      <w:numFmt w:val="bullet"/>
      <w:lvlText w:val="•"/>
      <w:lvlJc w:val="left"/>
      <w:pPr>
        <w:ind w:left="1678" w:hanging="341"/>
      </w:pPr>
      <w:rPr>
        <w:rFonts w:hint="default"/>
      </w:rPr>
    </w:lvl>
    <w:lvl w:ilvl="2" w:tplc="503EF11C">
      <w:numFmt w:val="bullet"/>
      <w:lvlText w:val="•"/>
      <w:lvlJc w:val="left"/>
      <w:pPr>
        <w:ind w:left="2556" w:hanging="341"/>
      </w:pPr>
      <w:rPr>
        <w:rFonts w:hint="default"/>
      </w:rPr>
    </w:lvl>
    <w:lvl w:ilvl="3" w:tplc="7598C5F8">
      <w:numFmt w:val="bullet"/>
      <w:lvlText w:val="•"/>
      <w:lvlJc w:val="left"/>
      <w:pPr>
        <w:ind w:left="3434" w:hanging="341"/>
      </w:pPr>
      <w:rPr>
        <w:rFonts w:hint="default"/>
      </w:rPr>
    </w:lvl>
    <w:lvl w:ilvl="4" w:tplc="5CD26DE8">
      <w:numFmt w:val="bullet"/>
      <w:lvlText w:val="•"/>
      <w:lvlJc w:val="left"/>
      <w:pPr>
        <w:ind w:left="4312" w:hanging="341"/>
      </w:pPr>
      <w:rPr>
        <w:rFonts w:hint="default"/>
      </w:rPr>
    </w:lvl>
    <w:lvl w:ilvl="5" w:tplc="E3BEA5DC">
      <w:numFmt w:val="bullet"/>
      <w:lvlText w:val="•"/>
      <w:lvlJc w:val="left"/>
      <w:pPr>
        <w:ind w:left="5190" w:hanging="341"/>
      </w:pPr>
      <w:rPr>
        <w:rFonts w:hint="default"/>
      </w:rPr>
    </w:lvl>
    <w:lvl w:ilvl="6" w:tplc="94203560">
      <w:numFmt w:val="bullet"/>
      <w:lvlText w:val="•"/>
      <w:lvlJc w:val="left"/>
      <w:pPr>
        <w:ind w:left="6068" w:hanging="341"/>
      </w:pPr>
      <w:rPr>
        <w:rFonts w:hint="default"/>
      </w:rPr>
    </w:lvl>
    <w:lvl w:ilvl="7" w:tplc="32C40F32">
      <w:numFmt w:val="bullet"/>
      <w:lvlText w:val="•"/>
      <w:lvlJc w:val="left"/>
      <w:pPr>
        <w:ind w:left="6946" w:hanging="341"/>
      </w:pPr>
      <w:rPr>
        <w:rFonts w:hint="default"/>
      </w:rPr>
    </w:lvl>
    <w:lvl w:ilvl="8" w:tplc="57828F6A">
      <w:numFmt w:val="bullet"/>
      <w:lvlText w:val="•"/>
      <w:lvlJc w:val="left"/>
      <w:pPr>
        <w:ind w:left="7824" w:hanging="341"/>
      </w:pPr>
      <w:rPr>
        <w:rFonts w:hint="default"/>
      </w:rPr>
    </w:lvl>
  </w:abstractNum>
  <w:num w:numId="1" w16cid:durableId="136991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A3"/>
    <w:rsid w:val="00010317"/>
    <w:rsid w:val="00026A90"/>
    <w:rsid w:val="001437FF"/>
    <w:rsid w:val="0018141D"/>
    <w:rsid w:val="001A3754"/>
    <w:rsid w:val="001E164E"/>
    <w:rsid w:val="002465A6"/>
    <w:rsid w:val="00246FA2"/>
    <w:rsid w:val="0026698E"/>
    <w:rsid w:val="002736A3"/>
    <w:rsid w:val="002D411C"/>
    <w:rsid w:val="00312522"/>
    <w:rsid w:val="003A4EB4"/>
    <w:rsid w:val="0041548C"/>
    <w:rsid w:val="00420EE7"/>
    <w:rsid w:val="00482BAE"/>
    <w:rsid w:val="00485639"/>
    <w:rsid w:val="00572DF5"/>
    <w:rsid w:val="00575856"/>
    <w:rsid w:val="00586B01"/>
    <w:rsid w:val="005969E2"/>
    <w:rsid w:val="00612C54"/>
    <w:rsid w:val="00615333"/>
    <w:rsid w:val="00617ECF"/>
    <w:rsid w:val="00654874"/>
    <w:rsid w:val="00697E1B"/>
    <w:rsid w:val="006F4BB4"/>
    <w:rsid w:val="00740023"/>
    <w:rsid w:val="00750621"/>
    <w:rsid w:val="00760867"/>
    <w:rsid w:val="007C19F1"/>
    <w:rsid w:val="007C3A38"/>
    <w:rsid w:val="008325FB"/>
    <w:rsid w:val="0087606D"/>
    <w:rsid w:val="008F761D"/>
    <w:rsid w:val="009364F6"/>
    <w:rsid w:val="00943B80"/>
    <w:rsid w:val="00951AD7"/>
    <w:rsid w:val="009F39F4"/>
    <w:rsid w:val="00A07DD0"/>
    <w:rsid w:val="00A1252F"/>
    <w:rsid w:val="00A81E8B"/>
    <w:rsid w:val="00A83B1C"/>
    <w:rsid w:val="00A87D27"/>
    <w:rsid w:val="00A974C4"/>
    <w:rsid w:val="00AD0659"/>
    <w:rsid w:val="00B67094"/>
    <w:rsid w:val="00BA247A"/>
    <w:rsid w:val="00C149AE"/>
    <w:rsid w:val="00C86644"/>
    <w:rsid w:val="00CA7A33"/>
    <w:rsid w:val="00CB7E00"/>
    <w:rsid w:val="00DA7D07"/>
    <w:rsid w:val="00DD3438"/>
    <w:rsid w:val="00DD7A6F"/>
    <w:rsid w:val="00E64176"/>
    <w:rsid w:val="00E90AC1"/>
    <w:rsid w:val="00EA0CE9"/>
    <w:rsid w:val="00F303AB"/>
    <w:rsid w:val="00F717FF"/>
    <w:rsid w:val="00F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F15A"/>
  <w15:docId w15:val="{6F17686A-86A3-4DE3-ACB3-929F5210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D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51AD7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951AD7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951AD7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1AD7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51A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51AD7"/>
    <w:pPr>
      <w:spacing w:before="240"/>
      <w:jc w:val="both"/>
    </w:pPr>
  </w:style>
  <w:style w:type="paragraph" w:styleId="ListParagraph">
    <w:name w:val="List Paragraph"/>
    <w:basedOn w:val="Normal"/>
    <w:uiPriority w:val="1"/>
    <w:qFormat/>
    <w:pPr>
      <w:ind w:left="100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lankPage">
    <w:name w:val="Blank Page"/>
    <w:basedOn w:val="Normal"/>
    <w:next w:val="Heading1"/>
    <w:uiPriority w:val="1"/>
    <w:qFormat/>
    <w:rsid w:val="00951AD7"/>
    <w:pPr>
      <w:pageBreakBefore/>
      <w:spacing w:before="3000"/>
      <w:jc w:val="center"/>
    </w:pPr>
    <w:rPr>
      <w:i/>
    </w:rPr>
  </w:style>
  <w:style w:type="character" w:customStyle="1" w:styleId="Heading1Char">
    <w:name w:val="Heading 1 Char"/>
    <w:link w:val="Heading1"/>
    <w:uiPriority w:val="9"/>
    <w:rsid w:val="00951AD7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951AD7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51AD7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paragraph" w:customStyle="1" w:styleId="Directions">
    <w:name w:val="Directions"/>
    <w:basedOn w:val="Normal"/>
    <w:link w:val="DirectionsChar"/>
    <w:uiPriority w:val="4"/>
    <w:qFormat/>
    <w:rsid w:val="00951AD7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Char">
    <w:name w:val="Directions Char"/>
    <w:basedOn w:val="DefaultParagraphFont"/>
    <w:link w:val="Directions"/>
    <w:uiPriority w:val="4"/>
    <w:rsid w:val="00951AD7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DirectionsInfo">
    <w:name w:val="Directions Info"/>
    <w:basedOn w:val="DefaultParagraphFont"/>
    <w:uiPriority w:val="4"/>
    <w:qFormat/>
    <w:rsid w:val="00951AD7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51AD7"/>
  </w:style>
  <w:style w:type="paragraph" w:styleId="Footer">
    <w:name w:val="footer"/>
    <w:basedOn w:val="BodyText"/>
    <w:link w:val="FooterChar"/>
    <w:uiPriority w:val="9"/>
    <w:rsid w:val="00951AD7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51AD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51AD7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51AD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951AD7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951AD7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1AD7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A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uiPriority w:val="99"/>
    <w:rsid w:val="00951AD7"/>
    <w:rPr>
      <w:color w:val="0000FF"/>
      <w:u w:val="single"/>
    </w:rPr>
  </w:style>
  <w:style w:type="paragraph" w:customStyle="1" w:styleId="Indent1">
    <w:name w:val="Indent 1"/>
    <w:basedOn w:val="BodyText"/>
    <w:qFormat/>
    <w:rsid w:val="00951AD7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51AD7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51AD7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51AD7"/>
    <w:pPr>
      <w:contextualSpacing/>
    </w:pPr>
  </w:style>
  <w:style w:type="paragraph" w:customStyle="1" w:styleId="Indent3">
    <w:name w:val="Indent 3"/>
    <w:basedOn w:val="BodyText"/>
    <w:qFormat/>
    <w:rsid w:val="00951AD7"/>
    <w:pPr>
      <w:spacing w:before="180"/>
      <w:ind w:left="1080"/>
    </w:pPr>
  </w:style>
  <w:style w:type="paragraph" w:customStyle="1" w:styleId="Indent4">
    <w:name w:val="Indent 4"/>
    <w:basedOn w:val="BodyText"/>
    <w:qFormat/>
    <w:rsid w:val="00951AD7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51AD7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51AD7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51AD7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51AD7"/>
    <w:pPr>
      <w:keepNext/>
      <w:jc w:val="right"/>
    </w:pPr>
    <w:rPr>
      <w:color w:val="404040" w:themeColor="text1" w:themeTint="BF"/>
      <w:sz w:val="16"/>
    </w:rPr>
  </w:style>
  <w:style w:type="character" w:customStyle="1" w:styleId="SectionName">
    <w:name w:val="Section Name"/>
    <w:basedOn w:val="DefaultParagraphFont"/>
    <w:uiPriority w:val="1"/>
    <w:qFormat/>
    <w:rsid w:val="00951AD7"/>
    <w:rPr>
      <w:caps/>
      <w:smallCaps w:val="0"/>
    </w:rPr>
  </w:style>
  <w:style w:type="paragraph" w:styleId="Subtitle">
    <w:name w:val="Subtitle"/>
    <w:basedOn w:val="BodyText"/>
    <w:next w:val="Heading3"/>
    <w:link w:val="SubtitleChar"/>
    <w:qFormat/>
    <w:rsid w:val="00951AD7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51AD7"/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SCR">
    <w:name w:val="Table SCR"/>
    <w:basedOn w:val="TableNormal"/>
    <w:uiPriority w:val="99"/>
    <w:rsid w:val="00951AD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951AD7"/>
    <w:pPr>
      <w:keepNext/>
      <w:widowControl/>
      <w:autoSpaceDE/>
      <w:autoSpaceDN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rsid w:val="00951AD7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51AD7"/>
    <w:pPr>
      <w:tabs>
        <w:tab w:val="right" w:leader="dot" w:pos="9360"/>
      </w:tabs>
      <w:ind w:left="1944" w:right="1080" w:hanging="1584"/>
    </w:pPr>
  </w:style>
  <w:style w:type="character" w:styleId="FollowedHyperlink">
    <w:name w:val="FollowedHyperlink"/>
    <w:basedOn w:val="DefaultParagraphFont"/>
    <w:uiPriority w:val="99"/>
    <w:semiHidden/>
    <w:unhideWhenUsed/>
    <w:rsid w:val="00246F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8F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61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002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naproducts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il-tec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tinaproducts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oil-tech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atinaproduct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FD066-F7F9-4719-B5FD-05A9A0880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0BB3F-8B9D-465C-B7A7-384671B62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E852-0956-4502-B660-24F24F9B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scr_wy-ep1719001_04-03-19.docx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scr_wy-ep1719001_04-03-19.docx</dc:title>
  <dc:creator>Clinton.Choy</dc:creator>
  <cp:lastModifiedBy>Mariman, David (FHWA)</cp:lastModifiedBy>
  <cp:revision>8</cp:revision>
  <dcterms:created xsi:type="dcterms:W3CDTF">2024-05-03T18:31:00Z</dcterms:created>
  <dcterms:modified xsi:type="dcterms:W3CDTF">2024-10-15T21:52:00Z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2019-06-13T00:00:00Z</vt:filetime>
  </property>
  <property fmtid="{D5CDD505-2E9C-101B-9397-08002B2CF9AE}" pid="5" name="ContentTypeId">
    <vt:lpwstr>0x0101006A5BE0A20199D44481DF7AE60C35F2E4</vt:lpwstr>
  </property>
</Properties>
</file>