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F25A79" w:rsidRDefault="00590F93" w:rsidP="00590F93">
      <w:pPr>
        <w:pStyle w:val="Heading2"/>
        <w:rPr>
          <w:rStyle w:val="SectionName"/>
        </w:rPr>
      </w:pPr>
      <w:bookmarkStart w:id="0" w:name="Division700"/>
      <w:r>
        <w:t>S</w:t>
      </w:r>
      <w:bookmarkStart w:id="1" w:name="_GoBack"/>
      <w:bookmarkEnd w:id="1"/>
      <w:r>
        <w:t xml:space="preserve">ection </w:t>
      </w:r>
      <w:r w:rsidR="0044708C">
        <w:t>650</w:t>
      </w:r>
      <w:r>
        <w:t xml:space="preserve">. — </w:t>
      </w:r>
      <w:r w:rsidR="0044708C">
        <w:rPr>
          <w:rStyle w:val="SectionName"/>
        </w:rPr>
        <w:t>T</w:t>
      </w:r>
      <w:r w:rsidR="00F25A79">
        <w:rPr>
          <w:rStyle w:val="SectionName"/>
        </w:rPr>
        <w:t>EMPORARY DIVERSIONS</w:t>
      </w:r>
      <w:r w:rsidRPr="00F25A79">
        <w:rPr>
          <w:rStyle w:val="SectionName"/>
        </w:rPr>
        <w:br/>
        <w:t>(ADDED SECTION)</w:t>
      </w:r>
    </w:p>
    <w:p w:rsidR="0044708C" w:rsidRPr="0044708C" w:rsidRDefault="00222F84" w:rsidP="0044708C">
      <w:pPr>
        <w:pStyle w:val="Revisiondate"/>
      </w:pPr>
      <w:r>
        <w:t>08</w:t>
      </w:r>
      <w:r w:rsidR="00FF7A9D">
        <w:t>/01/</w:t>
      </w:r>
      <w:r w:rsidR="0013729D">
        <w:t>14</w:t>
      </w:r>
      <w:r w:rsidR="00FF7A9D">
        <w:t>–</w:t>
      </w:r>
      <w:r w:rsidR="0044708C" w:rsidRPr="0044708C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</w:t>
      </w:r>
      <w:r w:rsidR="00E279AE">
        <w:rPr>
          <w:rStyle w:val="DirectionsInfo"/>
        </w:rPr>
        <w:t>8</w:t>
      </w:r>
      <w:r w:rsidRPr="00590F93">
        <w:rPr>
          <w:rStyle w:val="DirectionsInfo"/>
        </w:rPr>
        <w:t>/01/14</w:t>
      </w:r>
      <w:r w:rsidR="000313E6">
        <w:rPr>
          <w:rStyle w:val="DirectionsInfo"/>
        </w:rPr>
        <w:tab/>
        <w:t>6500010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C671FE" w:rsidRDefault="00C671FE" w:rsidP="00590F93">
      <w:pPr>
        <w:pStyle w:val="Directions"/>
      </w:pPr>
      <w:r>
        <w:t>Note – Only use this Section for Roadway Diversions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44708C" w:rsidP="00F25A79">
      <w:pPr>
        <w:pStyle w:val="Heading3"/>
        <w:keepNext w:val="0"/>
        <w:jc w:val="both"/>
        <w:rPr>
          <w:vanish/>
          <w:specVanish/>
        </w:rPr>
      </w:pPr>
      <w:r>
        <w:t>650</w:t>
      </w:r>
      <w:r w:rsidR="00590F93">
        <w:t>.01</w:t>
      </w:r>
      <w:r w:rsidR="00CE476F">
        <w:t xml:space="preserve"> </w:t>
      </w:r>
    </w:p>
    <w:p w:rsidR="00590F93" w:rsidRDefault="00CE476F" w:rsidP="00F25A79">
      <w:pPr>
        <w:pStyle w:val="BodyText"/>
      </w:pPr>
      <w:r w:rsidRPr="00CE476F">
        <w:t xml:space="preserve">This work consists of </w:t>
      </w:r>
      <w:r w:rsidR="00BB1A1B" w:rsidRPr="00BB1A1B">
        <w:t>constructing and maintaining temporary diversions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44708C" w:rsidP="00F25A79">
      <w:pPr>
        <w:pStyle w:val="Heading3"/>
        <w:jc w:val="both"/>
        <w:rPr>
          <w:vanish/>
          <w:specVanish/>
        </w:rPr>
      </w:pPr>
      <w:r>
        <w:t>650</w:t>
      </w:r>
      <w:r w:rsidR="00CE476F">
        <w:t xml:space="preserve">.02 </w:t>
      </w:r>
    </w:p>
    <w:p w:rsidR="00CE476F" w:rsidRDefault="00CE476F" w:rsidP="00F25A79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CC564A">
        <w:t>Construction</w:t>
      </w:r>
      <w:r w:rsidRPr="00CE476F">
        <w:t xml:space="preserve"> Requirements</w:t>
      </w:r>
    </w:p>
    <w:p w:rsidR="00FF7A9D" w:rsidRPr="00C71BCA" w:rsidRDefault="0044708C" w:rsidP="00F25A79">
      <w:pPr>
        <w:pStyle w:val="Heading3"/>
        <w:keepNext w:val="0"/>
        <w:jc w:val="both"/>
        <w:rPr>
          <w:vanish/>
          <w:specVanish/>
        </w:rPr>
      </w:pPr>
      <w:r>
        <w:t>650</w:t>
      </w:r>
      <w:r w:rsidR="00CE476F">
        <w:t xml:space="preserve">.03 </w:t>
      </w:r>
      <w:r w:rsidR="00FF7A9D">
        <w:t xml:space="preserve">&lt;TITLE&gt;.  </w:t>
      </w:r>
    </w:p>
    <w:p w:rsidR="00FF7A9D" w:rsidRPr="00C71BCA" w:rsidRDefault="00FF7A9D" w:rsidP="00F25A79">
      <w:pPr>
        <w:pStyle w:val="BodyText"/>
      </w:pPr>
      <w:r>
        <w:t>&lt;INSERT SECTION CONTENT&gt;</w:t>
      </w:r>
    </w:p>
    <w:p w:rsidR="00CE476F" w:rsidRPr="00CE476F" w:rsidRDefault="0044708C" w:rsidP="00F25A79">
      <w:pPr>
        <w:pStyle w:val="Heading3"/>
        <w:keepNext w:val="0"/>
        <w:jc w:val="both"/>
        <w:rPr>
          <w:vanish/>
          <w:specVanish/>
        </w:rPr>
      </w:pPr>
      <w:r>
        <w:t>650</w:t>
      </w:r>
      <w:r w:rsidR="00CE476F">
        <w:t xml:space="preserve">.XX Acceptance. </w:t>
      </w:r>
      <w:r w:rsidR="00FF7A9D">
        <w:t xml:space="preserve"> </w:t>
      </w:r>
    </w:p>
    <w:p w:rsidR="00FF7A9D" w:rsidRDefault="00FF7A9D" w:rsidP="00F25A79">
      <w:pPr>
        <w:pStyle w:val="BodyText"/>
      </w:pPr>
      <w:r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44708C" w:rsidP="00F25A79">
      <w:pPr>
        <w:pStyle w:val="Heading3"/>
        <w:keepNext w:val="0"/>
        <w:jc w:val="both"/>
        <w:rPr>
          <w:vanish/>
          <w:specVanish/>
        </w:rPr>
      </w:pPr>
      <w:r>
        <w:t>650</w:t>
      </w:r>
      <w:r w:rsidR="00CE476F">
        <w:t xml:space="preserve">.XX </w:t>
      </w:r>
    </w:p>
    <w:p w:rsidR="00CE476F" w:rsidRDefault="00CE476F" w:rsidP="00F25A79">
      <w:pPr>
        <w:pStyle w:val="BodyText"/>
      </w:pPr>
      <w:r>
        <w:t xml:space="preserve">Measure the Section </w:t>
      </w:r>
      <w:r w:rsidR="0044708C">
        <w:t>650</w:t>
      </w:r>
      <w:r>
        <w:t xml:space="preserve"> items listed in the bid schedule according to Subsection</w:t>
      </w:r>
      <w:r w:rsidR="00FF7A9D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44708C" w:rsidP="00F25A79">
      <w:pPr>
        <w:pStyle w:val="Heading3"/>
        <w:keepNext w:val="0"/>
        <w:jc w:val="both"/>
        <w:rPr>
          <w:vanish/>
          <w:specVanish/>
        </w:rPr>
      </w:pPr>
      <w:r>
        <w:t>650</w:t>
      </w:r>
      <w:r w:rsidR="00CE476F">
        <w:t>.XX</w:t>
      </w:r>
      <w:r w:rsidR="00936171">
        <w:t xml:space="preserve"> </w:t>
      </w:r>
    </w:p>
    <w:p w:rsidR="00434231" w:rsidRPr="00912762" w:rsidRDefault="00CE476F" w:rsidP="00F25A79">
      <w:pPr>
        <w:pStyle w:val="BodyText"/>
      </w:pPr>
      <w:r>
        <w:t xml:space="preserve">The accepted quantities will be paid at the contract price per unit of measurement for the Section </w:t>
      </w:r>
      <w:r w:rsidR="0044708C">
        <w:t>650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2E" w:rsidRDefault="00E47A2E" w:rsidP="001A6D08">
      <w:r>
        <w:separator/>
      </w:r>
    </w:p>
  </w:endnote>
  <w:endnote w:type="continuationSeparator" w:id="0">
    <w:p w:rsidR="00E47A2E" w:rsidRDefault="00E47A2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F0" w:rsidRDefault="003C1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F0" w:rsidRDefault="003C1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F0" w:rsidRDefault="003C1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2E" w:rsidRDefault="00E47A2E" w:rsidP="001A6D08">
      <w:r>
        <w:separator/>
      </w:r>
    </w:p>
  </w:footnote>
  <w:footnote w:type="continuationSeparator" w:id="0">
    <w:p w:rsidR="00E47A2E" w:rsidRDefault="00E47A2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F0" w:rsidRDefault="003C1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F0" w:rsidRDefault="003C1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3C13F0" w:rsidRDefault="005561AC" w:rsidP="003C1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13E6"/>
    <w:rsid w:val="00032196"/>
    <w:rsid w:val="00034AF4"/>
    <w:rsid w:val="00040FA6"/>
    <w:rsid w:val="00061B9B"/>
    <w:rsid w:val="00085B1C"/>
    <w:rsid w:val="0013729D"/>
    <w:rsid w:val="00192CD1"/>
    <w:rsid w:val="001A6D08"/>
    <w:rsid w:val="001B4607"/>
    <w:rsid w:val="001D7534"/>
    <w:rsid w:val="00222F84"/>
    <w:rsid w:val="00240B20"/>
    <w:rsid w:val="00291A7A"/>
    <w:rsid w:val="002A05A8"/>
    <w:rsid w:val="002F4971"/>
    <w:rsid w:val="00304CB4"/>
    <w:rsid w:val="00334686"/>
    <w:rsid w:val="0033507C"/>
    <w:rsid w:val="00340F19"/>
    <w:rsid w:val="00393ABE"/>
    <w:rsid w:val="003C13F0"/>
    <w:rsid w:val="003D4E41"/>
    <w:rsid w:val="003E2F04"/>
    <w:rsid w:val="003E7FF6"/>
    <w:rsid w:val="00434231"/>
    <w:rsid w:val="00436D09"/>
    <w:rsid w:val="004431AE"/>
    <w:rsid w:val="0044708C"/>
    <w:rsid w:val="00481D5F"/>
    <w:rsid w:val="0049095F"/>
    <w:rsid w:val="004D093B"/>
    <w:rsid w:val="004E0012"/>
    <w:rsid w:val="00506F5A"/>
    <w:rsid w:val="005561AC"/>
    <w:rsid w:val="00570369"/>
    <w:rsid w:val="00590F93"/>
    <w:rsid w:val="005C58A6"/>
    <w:rsid w:val="005D7DD8"/>
    <w:rsid w:val="005E313F"/>
    <w:rsid w:val="006175D2"/>
    <w:rsid w:val="00643C38"/>
    <w:rsid w:val="00651F6F"/>
    <w:rsid w:val="006D683C"/>
    <w:rsid w:val="006E0331"/>
    <w:rsid w:val="00724C7E"/>
    <w:rsid w:val="00731A2D"/>
    <w:rsid w:val="00735371"/>
    <w:rsid w:val="007A528C"/>
    <w:rsid w:val="007C378C"/>
    <w:rsid w:val="007C5843"/>
    <w:rsid w:val="007E62C2"/>
    <w:rsid w:val="0081676A"/>
    <w:rsid w:val="0082064B"/>
    <w:rsid w:val="008225E4"/>
    <w:rsid w:val="00823F20"/>
    <w:rsid w:val="008273E3"/>
    <w:rsid w:val="00851BCC"/>
    <w:rsid w:val="00877DF1"/>
    <w:rsid w:val="008A196E"/>
    <w:rsid w:val="008C4ACC"/>
    <w:rsid w:val="008C6270"/>
    <w:rsid w:val="008D59ED"/>
    <w:rsid w:val="00912762"/>
    <w:rsid w:val="00916FF9"/>
    <w:rsid w:val="00936171"/>
    <w:rsid w:val="00947F82"/>
    <w:rsid w:val="0098079B"/>
    <w:rsid w:val="009B0D01"/>
    <w:rsid w:val="009E4E15"/>
    <w:rsid w:val="00A21C8D"/>
    <w:rsid w:val="00A32B5F"/>
    <w:rsid w:val="00A50FEA"/>
    <w:rsid w:val="00A54AD7"/>
    <w:rsid w:val="00A83DED"/>
    <w:rsid w:val="00AC5626"/>
    <w:rsid w:val="00AC58B2"/>
    <w:rsid w:val="00AE0D77"/>
    <w:rsid w:val="00B11A06"/>
    <w:rsid w:val="00B738CA"/>
    <w:rsid w:val="00B83231"/>
    <w:rsid w:val="00BA02CE"/>
    <w:rsid w:val="00BB154D"/>
    <w:rsid w:val="00BB1A1B"/>
    <w:rsid w:val="00BB4D4C"/>
    <w:rsid w:val="00BD67FC"/>
    <w:rsid w:val="00C00AB3"/>
    <w:rsid w:val="00C171C7"/>
    <w:rsid w:val="00C2408C"/>
    <w:rsid w:val="00C377EC"/>
    <w:rsid w:val="00C666B1"/>
    <w:rsid w:val="00C671FE"/>
    <w:rsid w:val="00C86A59"/>
    <w:rsid w:val="00CC564A"/>
    <w:rsid w:val="00CD6F29"/>
    <w:rsid w:val="00CE476F"/>
    <w:rsid w:val="00CF5E6C"/>
    <w:rsid w:val="00D26DCE"/>
    <w:rsid w:val="00D405AF"/>
    <w:rsid w:val="00D42631"/>
    <w:rsid w:val="00D42E91"/>
    <w:rsid w:val="00D76CF4"/>
    <w:rsid w:val="00D80DFD"/>
    <w:rsid w:val="00DA44D8"/>
    <w:rsid w:val="00DB527D"/>
    <w:rsid w:val="00DE3909"/>
    <w:rsid w:val="00E0667F"/>
    <w:rsid w:val="00E079BB"/>
    <w:rsid w:val="00E279AE"/>
    <w:rsid w:val="00E47A2E"/>
    <w:rsid w:val="00E5175B"/>
    <w:rsid w:val="00EA1E05"/>
    <w:rsid w:val="00EC57E6"/>
    <w:rsid w:val="00EC58FF"/>
    <w:rsid w:val="00F241FD"/>
    <w:rsid w:val="00F25A79"/>
    <w:rsid w:val="00F348EA"/>
    <w:rsid w:val="00F5212F"/>
    <w:rsid w:val="00FA6AE8"/>
    <w:rsid w:val="00FD12D4"/>
    <w:rsid w:val="00FD572A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3D87F"/>
  <w15:docId w15:val="{37FB1346-5C80-4A35-8E1A-D255E496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25A7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25A7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25A7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25A7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25A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91A7A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FF7A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25A7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25A79"/>
    <w:pPr>
      <w:spacing w:before="240"/>
      <w:jc w:val="both"/>
    </w:pPr>
  </w:style>
  <w:style w:type="character" w:customStyle="1" w:styleId="BodyTextChar">
    <w:name w:val="Body Text Char"/>
    <w:link w:val="BodyText"/>
    <w:rsid w:val="00F25A7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25A7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25A7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25A7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25A7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25A79"/>
  </w:style>
  <w:style w:type="paragraph" w:styleId="Footer">
    <w:name w:val="footer"/>
    <w:basedOn w:val="BodyText"/>
    <w:link w:val="FooterChar"/>
    <w:uiPriority w:val="9"/>
    <w:rsid w:val="00F25A7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25A7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25A7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25A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25A7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25A7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91A7A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25A7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25A7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25A7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25A79"/>
    <w:pPr>
      <w:contextualSpacing/>
    </w:pPr>
  </w:style>
  <w:style w:type="paragraph" w:customStyle="1" w:styleId="Indent3">
    <w:name w:val="Indent 3"/>
    <w:basedOn w:val="BodyText"/>
    <w:qFormat/>
    <w:rsid w:val="00F25A79"/>
    <w:pPr>
      <w:spacing w:before="180"/>
      <w:ind w:left="1080"/>
    </w:pPr>
  </w:style>
  <w:style w:type="paragraph" w:customStyle="1" w:styleId="Indent4">
    <w:name w:val="Indent 4"/>
    <w:basedOn w:val="BodyText"/>
    <w:qFormat/>
    <w:rsid w:val="00F25A7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25A7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25A7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25A7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25A7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291A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25A7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25A7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25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7A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25A7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25A7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25A7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91A7A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25A7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25A7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25A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25A7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25A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E1C5-DAB7-4BA4-AC20-F087E8E8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650: Temporary Diversions</vt:lpstr>
    </vt:vector>
  </TitlesOfParts>
  <Company>DOT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650: Temporary Diversions</dc:title>
  <dc:subject>Special Contract Requirements (SCR)</dc:subject>
  <dc:creator>Greg.Kwock@dot.gov</dc:creator>
  <cp:lastModifiedBy>Kwock, Greg (FHWA)</cp:lastModifiedBy>
  <cp:revision>17</cp:revision>
  <dcterms:created xsi:type="dcterms:W3CDTF">2014-07-08T19:30:00Z</dcterms:created>
  <dcterms:modified xsi:type="dcterms:W3CDTF">2019-07-29T17:29:00Z</dcterms:modified>
</cp:coreProperties>
</file>