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A31" w:rsidRDefault="00B93A31" w:rsidP="00B93A31">
      <w:pPr>
        <w:pStyle w:val="Heading2"/>
      </w:pPr>
      <w:r>
        <w:t>S</w:t>
      </w:r>
      <w:bookmarkStart w:id="0" w:name="_GoBack"/>
      <w:bookmarkEnd w:id="0"/>
      <w:r>
        <w:t xml:space="preserve">ection </w:t>
      </w:r>
      <w:r w:rsidR="009A02A3">
        <w:t>4</w:t>
      </w:r>
      <w:r w:rsidR="002209CA">
        <w:t>0</w:t>
      </w:r>
      <w:r w:rsidR="00F972BF">
        <w:t>2</w:t>
      </w:r>
      <w:r>
        <w:t xml:space="preserve">. — </w:t>
      </w:r>
      <w:r w:rsidR="00565AA7" w:rsidRPr="00565AA7">
        <w:rPr>
          <w:rStyle w:val="SectionName"/>
        </w:rPr>
        <w:t>A</w:t>
      </w:r>
      <w:r w:rsidR="0068163B">
        <w:rPr>
          <w:rStyle w:val="SectionName"/>
        </w:rPr>
        <w:t>SPHALT</w:t>
      </w:r>
      <w:r w:rsidR="00565AA7" w:rsidRPr="00565AA7">
        <w:rPr>
          <w:rStyle w:val="SectionName"/>
        </w:rPr>
        <w:t xml:space="preserve"> C</w:t>
      </w:r>
      <w:r w:rsidR="0068163B">
        <w:rPr>
          <w:rStyle w:val="SectionName"/>
        </w:rPr>
        <w:t>ONCRETE</w:t>
      </w:r>
      <w:r w:rsidR="00565AA7" w:rsidRPr="00565AA7">
        <w:rPr>
          <w:rStyle w:val="SectionName"/>
        </w:rPr>
        <w:t xml:space="preserve"> P</w:t>
      </w:r>
      <w:r w:rsidR="0068163B">
        <w:rPr>
          <w:rStyle w:val="SectionName"/>
        </w:rPr>
        <w:t>AVEMENT BY</w:t>
      </w:r>
      <w:r w:rsidR="00565AA7" w:rsidRPr="00565AA7">
        <w:rPr>
          <w:rStyle w:val="SectionName"/>
        </w:rPr>
        <w:t xml:space="preserve"> H</w:t>
      </w:r>
      <w:r w:rsidR="0068163B">
        <w:rPr>
          <w:rStyle w:val="SectionName"/>
        </w:rPr>
        <w:t>VEEM</w:t>
      </w:r>
      <w:r w:rsidR="00565AA7" w:rsidRPr="00565AA7">
        <w:rPr>
          <w:rStyle w:val="SectionName"/>
        </w:rPr>
        <w:t xml:space="preserve"> </w:t>
      </w:r>
      <w:r w:rsidR="0068163B">
        <w:rPr>
          <w:rStyle w:val="SectionName"/>
        </w:rPr>
        <w:t>OR</w:t>
      </w:r>
      <w:r w:rsidR="00565AA7" w:rsidRPr="00565AA7">
        <w:rPr>
          <w:rStyle w:val="SectionName"/>
        </w:rPr>
        <w:t xml:space="preserve"> M</w:t>
      </w:r>
      <w:r w:rsidR="0068163B">
        <w:rPr>
          <w:rStyle w:val="SectionName"/>
        </w:rPr>
        <w:t>ARSHALL</w:t>
      </w:r>
      <w:r w:rsidR="00565AA7" w:rsidRPr="00565AA7">
        <w:rPr>
          <w:rStyle w:val="SectionName"/>
        </w:rPr>
        <w:t xml:space="preserve"> M</w:t>
      </w:r>
      <w:r w:rsidR="0068163B">
        <w:rPr>
          <w:rStyle w:val="SectionName"/>
        </w:rPr>
        <w:t>IX</w:t>
      </w:r>
      <w:r w:rsidR="00565AA7" w:rsidRPr="00565AA7">
        <w:rPr>
          <w:rStyle w:val="SectionName"/>
        </w:rPr>
        <w:t xml:space="preserve"> D</w:t>
      </w:r>
      <w:r w:rsidR="0068163B">
        <w:rPr>
          <w:rStyle w:val="SectionName"/>
        </w:rPr>
        <w:t>ESIGN</w:t>
      </w:r>
      <w:r w:rsidR="00565AA7" w:rsidRPr="00565AA7">
        <w:rPr>
          <w:rStyle w:val="SectionName"/>
        </w:rPr>
        <w:t xml:space="preserve"> M</w:t>
      </w:r>
      <w:r w:rsidR="0068163B">
        <w:rPr>
          <w:rStyle w:val="SectionName"/>
        </w:rPr>
        <w:t>ETHOD</w:t>
      </w:r>
    </w:p>
    <w:p w:rsidR="00B93A31" w:rsidRDefault="00036D57" w:rsidP="00B93A31">
      <w:pPr>
        <w:pStyle w:val="Revisiondate"/>
      </w:pPr>
      <w:r>
        <w:t>07/20/15</w:t>
      </w:r>
      <w:r w:rsidR="00B93A31">
        <w:t>–FP14</w:t>
      </w:r>
    </w:p>
    <w:p w:rsidR="00B93A31" w:rsidRPr="00B93A31" w:rsidRDefault="00036D57" w:rsidP="00B93A31">
      <w:pPr>
        <w:pStyle w:val="Directions"/>
        <w:rPr>
          <w:rStyle w:val="DirectionsInfo"/>
        </w:rPr>
      </w:pPr>
      <w:r>
        <w:rPr>
          <w:rStyle w:val="DirectionsInfo"/>
        </w:rPr>
        <w:t xml:space="preserve">FLH </w:t>
      </w:r>
      <w:r w:rsidRPr="000A022A">
        <w:rPr>
          <w:rStyle w:val="DirectionsInfo"/>
        </w:rPr>
        <w:t>Transmittal</w:t>
      </w:r>
      <w:r>
        <w:rPr>
          <w:rStyle w:val="DirectionsInfo"/>
        </w:rPr>
        <w:t xml:space="preserve"> No. 1 </w:t>
      </w:r>
      <w:r w:rsidR="00B93A31" w:rsidRPr="00B93A31">
        <w:rPr>
          <w:rStyle w:val="DirectionsInfo"/>
        </w:rPr>
        <w:t xml:space="preserve"> </w:t>
      </w:r>
      <w:r w:rsidR="00642C55" w:rsidRPr="00642C55">
        <w:rPr>
          <w:rStyle w:val="DirectionsInfo"/>
        </w:rPr>
        <w:t>07/</w:t>
      </w:r>
      <w:r>
        <w:rPr>
          <w:rStyle w:val="DirectionsInfo"/>
        </w:rPr>
        <w:t>20/15</w:t>
      </w:r>
      <w:r w:rsidR="00A77981">
        <w:rPr>
          <w:rStyle w:val="DirectionsInfo"/>
        </w:rPr>
        <w:tab/>
        <w:t>4020010</w:t>
      </w:r>
    </w:p>
    <w:p w:rsidR="00B93A31" w:rsidRDefault="00036D57" w:rsidP="00B93A31">
      <w:pPr>
        <w:pStyle w:val="Directions"/>
      </w:pPr>
      <w:r>
        <w:t>Include the follow</w:t>
      </w:r>
      <w:r w:rsidR="002D6492">
        <w:t>ing when work is required for</w:t>
      </w:r>
      <w:r>
        <w:t xml:space="preserve"> this Section</w:t>
      </w:r>
      <w:r w:rsidR="00281198" w:rsidRPr="00281198">
        <w:t>.</w:t>
      </w:r>
    </w:p>
    <w:p w:rsidR="00296EE1" w:rsidRDefault="00296EE1" w:rsidP="00296EE1">
      <w:pPr>
        <w:pStyle w:val="Subtitle"/>
      </w:pPr>
      <w:r>
        <w:t>Construction Requirements</w:t>
      </w:r>
    </w:p>
    <w:p w:rsidR="00312EB1" w:rsidRPr="00312EB1" w:rsidRDefault="009A02A3" w:rsidP="00312EB1">
      <w:pPr>
        <w:pStyle w:val="Heading3"/>
        <w:rPr>
          <w:vanish/>
          <w:specVanish/>
        </w:rPr>
      </w:pPr>
      <w:r>
        <w:t>40</w:t>
      </w:r>
      <w:r w:rsidR="00F972BF">
        <w:t>2</w:t>
      </w:r>
      <w:r w:rsidR="00312EB1">
        <w:t>.0</w:t>
      </w:r>
      <w:r w:rsidR="00F972BF">
        <w:t xml:space="preserve">3(c)(1) Aggregate and mineral filler. </w:t>
      </w:r>
      <w:r w:rsidR="00312EB1" w:rsidRPr="00F972BF">
        <w:rPr>
          <w:i/>
        </w:rPr>
        <w:t xml:space="preserve"> </w:t>
      </w:r>
    </w:p>
    <w:p w:rsidR="00312EB1" w:rsidRDefault="00F972BF" w:rsidP="009A02A3">
      <w:pPr>
        <w:pStyle w:val="Instructions"/>
      </w:pPr>
      <w:r>
        <w:t>Delete the text of paragraph (a)(2) and substitute the following</w:t>
      </w:r>
      <w:r w:rsidR="008E5047">
        <w:t>:</w:t>
      </w:r>
    </w:p>
    <w:p w:rsidR="00281198" w:rsidRDefault="008E5047" w:rsidP="008E5047">
      <w:pPr>
        <w:pStyle w:val="Indent4"/>
      </w:pPr>
      <w:r w:rsidRPr="00036D57">
        <w:rPr>
          <w:i/>
        </w:rPr>
        <w:t>(2)</w:t>
      </w:r>
      <w:r>
        <w:t xml:space="preserve"> Designate target values within the gradation band specified for the nominal maximum aggregate grading shown in Table 703-4.</w:t>
      </w:r>
    </w:p>
    <w:p w:rsidR="000A022A" w:rsidRDefault="000A022A" w:rsidP="000A022A">
      <w:pPr>
        <w:pStyle w:val="Directions"/>
        <w:rPr>
          <w:rStyle w:val="DirectionsInfo"/>
        </w:rPr>
      </w:pPr>
      <w:r>
        <w:rPr>
          <w:rStyle w:val="DirectionsInfo"/>
        </w:rPr>
        <w:t>FLH Transmittal No. 1  07/20/15</w:t>
      </w:r>
      <w:r w:rsidR="00A77981">
        <w:rPr>
          <w:rStyle w:val="DirectionsInfo"/>
        </w:rPr>
        <w:tab/>
        <w:t>4020020</w:t>
      </w:r>
    </w:p>
    <w:p w:rsidR="000A022A" w:rsidRDefault="000A022A" w:rsidP="000A022A">
      <w:pPr>
        <w:pStyle w:val="Directions"/>
      </w:pPr>
      <w:r>
        <w:t>Include the following when work is required for this Section.</w:t>
      </w:r>
    </w:p>
    <w:p w:rsidR="000A022A" w:rsidRPr="006B5E96" w:rsidRDefault="006B5E96" w:rsidP="006B5E96">
      <w:pPr>
        <w:pStyle w:val="Heading3"/>
        <w:rPr>
          <w:vanish/>
          <w:specVanish/>
        </w:rPr>
      </w:pPr>
      <w:r>
        <w:t xml:space="preserve">402.03(d) Verification.  </w:t>
      </w:r>
    </w:p>
    <w:p w:rsidR="00DC040B" w:rsidRDefault="006B5E96" w:rsidP="006B5E96">
      <w:pPr>
        <w:pStyle w:val="Instructions"/>
      </w:pPr>
      <w:r>
        <w:t xml:space="preserve"> </w:t>
      </w:r>
      <w:r w:rsidR="00FD4419">
        <w:t>Amend as follows:</w:t>
      </w:r>
    </w:p>
    <w:p w:rsidR="006B5E96" w:rsidRDefault="006B5E96" w:rsidP="006B5E96">
      <w:pPr>
        <w:pStyle w:val="Instructions"/>
      </w:pPr>
      <w:r>
        <w:t>Add the following after Item (7):</w:t>
      </w:r>
    </w:p>
    <w:p w:rsidR="006B5E96" w:rsidRDefault="006B5E96" w:rsidP="006B5E96">
      <w:pPr>
        <w:pStyle w:val="Indent2"/>
      </w:pPr>
      <w:r w:rsidRPr="00DC040B">
        <w:rPr>
          <w:b/>
        </w:rPr>
        <w:t>(8).  Voids in the mineral aggregate (VMA).</w:t>
      </w:r>
      <w:r>
        <w:t xml:space="preserve">  The Contractor's VMA result is verified if the CO's result is within the specification limit in Table 402-2.</w:t>
      </w:r>
    </w:p>
    <w:p w:rsidR="00DC040B" w:rsidRDefault="00DC040B" w:rsidP="00DC040B">
      <w:pPr>
        <w:pStyle w:val="Instructions"/>
      </w:pPr>
      <w:r>
        <w:t>Delete Table 402-2 and substitute the following:</w:t>
      </w:r>
    </w:p>
    <w:p w:rsidR="00DC040B" w:rsidRPr="00DC040B" w:rsidRDefault="00DC040B" w:rsidP="002623D0">
      <w:pPr>
        <w:pStyle w:val="Caption"/>
      </w:pPr>
      <w:r w:rsidRPr="00DC040B">
        <w:t>Table 402-2</w:t>
      </w:r>
    </w:p>
    <w:p w:rsidR="00DC040B" w:rsidRPr="00DC040B" w:rsidRDefault="00DC040B" w:rsidP="002623D0">
      <w:pPr>
        <w:pStyle w:val="Caption"/>
      </w:pPr>
      <w:r w:rsidRPr="00DC040B">
        <w:t>Voids in Mineral Aggregate (VMA)</w:t>
      </w:r>
    </w:p>
    <w:p w:rsidR="00DC040B" w:rsidRPr="00DC040B" w:rsidRDefault="00DC040B" w:rsidP="002623D0">
      <w:pPr>
        <w:pStyle w:val="Caption"/>
      </w:pPr>
      <w:r w:rsidRPr="00DC040B">
        <w:t>Hveem or Marshall Mix Design</w:t>
      </w:r>
    </w:p>
    <w:tbl>
      <w:tblPr>
        <w:tblStyle w:val="TableSCR"/>
        <w:tblW w:w="8037" w:type="dxa"/>
        <w:tblLayout w:type="fixed"/>
        <w:tblLook w:val="01E0" w:firstRow="1" w:lastRow="1" w:firstColumn="1" w:lastColumn="1" w:noHBand="0" w:noVBand="0"/>
      </w:tblPr>
      <w:tblGrid>
        <w:gridCol w:w="2553"/>
        <w:gridCol w:w="2766"/>
        <w:gridCol w:w="2718"/>
      </w:tblGrid>
      <w:tr w:rsidR="00DC040B" w:rsidRPr="00DC040B" w:rsidTr="00E363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  <w:tblHeader/>
        </w:trPr>
        <w:tc>
          <w:tcPr>
            <w:tcW w:w="2553" w:type="dxa"/>
            <w:tcBorders>
              <w:bottom w:val="single" w:sz="6" w:space="0" w:color="auto"/>
            </w:tcBorders>
          </w:tcPr>
          <w:p w:rsidR="00DC040B" w:rsidRPr="00E363A1" w:rsidRDefault="00DC040B" w:rsidP="00E363A1">
            <w:pPr>
              <w:rPr>
                <w:rFonts w:eastAsia="MS Mincho"/>
              </w:rPr>
            </w:pPr>
            <w:r w:rsidRPr="00E363A1">
              <w:rPr>
                <w:rFonts w:eastAsia="MS Mincho"/>
              </w:rPr>
              <w:t xml:space="preserve">Sieve Size </w:t>
            </w:r>
            <w:r w:rsidRPr="00E363A1">
              <w:rPr>
                <w:rFonts w:ascii="Times New Roman Bold" w:eastAsia="MS Mincho" w:hAnsi="Times New Roman Bold"/>
                <w:vertAlign w:val="superscript"/>
              </w:rPr>
              <w:t>(1)</w:t>
            </w:r>
          </w:p>
        </w:tc>
        <w:tc>
          <w:tcPr>
            <w:tcW w:w="5484" w:type="dxa"/>
            <w:gridSpan w:val="2"/>
            <w:tcBorders>
              <w:bottom w:val="single" w:sz="6" w:space="0" w:color="auto"/>
            </w:tcBorders>
          </w:tcPr>
          <w:p w:rsidR="00DC040B" w:rsidRPr="00E363A1" w:rsidRDefault="00DC040B" w:rsidP="00E363A1">
            <w:pPr>
              <w:rPr>
                <w:rFonts w:eastAsia="MS Mincho"/>
              </w:rPr>
            </w:pPr>
            <w:r w:rsidRPr="00E363A1">
              <w:rPr>
                <w:rFonts w:eastAsia="MS Mincho"/>
              </w:rPr>
              <w:t>Voids in Mineral Aggregate,</w:t>
            </w:r>
          </w:p>
          <w:p w:rsidR="00DC040B" w:rsidRPr="00E363A1" w:rsidRDefault="00DC040B" w:rsidP="00E363A1">
            <w:pPr>
              <w:rPr>
                <w:rFonts w:eastAsia="MS Mincho"/>
              </w:rPr>
            </w:pPr>
            <w:r w:rsidRPr="00E363A1">
              <w:rPr>
                <w:rFonts w:eastAsia="MS Mincho"/>
              </w:rPr>
              <w:t xml:space="preserve">% </w:t>
            </w:r>
            <w:r w:rsidRPr="00E363A1">
              <w:rPr>
                <w:rFonts w:ascii="Times New Roman Bold" w:eastAsia="MS Mincho" w:hAnsi="Times New Roman Bold"/>
                <w:vertAlign w:val="superscript"/>
              </w:rPr>
              <w:t>(2)(3)</w:t>
            </w:r>
          </w:p>
        </w:tc>
      </w:tr>
      <w:tr w:rsidR="00DC040B" w:rsidRPr="00DC040B" w:rsidTr="00E363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2553" w:type="dxa"/>
            <w:tcBorders>
              <w:top w:val="single" w:sz="6" w:space="0" w:color="auto"/>
            </w:tcBorders>
          </w:tcPr>
          <w:p w:rsidR="00DC040B" w:rsidRPr="00E363A1" w:rsidRDefault="00DC040B" w:rsidP="00E363A1">
            <w:pPr>
              <w:rPr>
                <w:rFonts w:eastAsia="MS Mincho"/>
              </w:rPr>
            </w:pPr>
          </w:p>
        </w:tc>
        <w:tc>
          <w:tcPr>
            <w:tcW w:w="2766" w:type="dxa"/>
            <w:tcBorders>
              <w:top w:val="single" w:sz="6" w:space="0" w:color="auto"/>
            </w:tcBorders>
          </w:tcPr>
          <w:p w:rsidR="00DC040B" w:rsidRPr="00E363A1" w:rsidRDefault="00DC040B" w:rsidP="00E363A1">
            <w:pPr>
              <w:rPr>
                <w:rFonts w:eastAsia="MS Mincho"/>
              </w:rPr>
            </w:pPr>
            <w:r w:rsidRPr="00E363A1">
              <w:rPr>
                <w:rFonts w:eastAsia="MS Mincho"/>
              </w:rPr>
              <w:t>Hveem</w:t>
            </w:r>
          </w:p>
        </w:tc>
        <w:tc>
          <w:tcPr>
            <w:tcW w:w="2718" w:type="dxa"/>
            <w:tcBorders>
              <w:top w:val="single" w:sz="6" w:space="0" w:color="auto"/>
            </w:tcBorders>
          </w:tcPr>
          <w:p w:rsidR="00DC040B" w:rsidRPr="00E363A1" w:rsidRDefault="00DC040B" w:rsidP="00E363A1">
            <w:pPr>
              <w:rPr>
                <w:rFonts w:eastAsia="MS Mincho"/>
              </w:rPr>
            </w:pPr>
            <w:r w:rsidRPr="00E363A1">
              <w:rPr>
                <w:rFonts w:eastAsia="MS Mincho"/>
              </w:rPr>
              <w:t>Marshall</w:t>
            </w:r>
          </w:p>
        </w:tc>
      </w:tr>
      <w:tr w:rsidR="00DC040B" w:rsidRPr="00DC040B" w:rsidTr="00E363A1">
        <w:trPr>
          <w:trHeight w:val="360"/>
        </w:trPr>
        <w:tc>
          <w:tcPr>
            <w:tcW w:w="2553" w:type="dxa"/>
          </w:tcPr>
          <w:p w:rsidR="00DC040B" w:rsidRPr="00DC040B" w:rsidRDefault="00DC040B" w:rsidP="002623D0">
            <w:pPr>
              <w:rPr>
                <w:rFonts w:eastAsia="MS Mincho"/>
              </w:rPr>
            </w:pPr>
            <w:r w:rsidRPr="00DC040B">
              <w:rPr>
                <w:rFonts w:eastAsia="MS Mincho"/>
              </w:rPr>
              <w:t>No. 4 (4.75 mm)</w:t>
            </w:r>
          </w:p>
        </w:tc>
        <w:tc>
          <w:tcPr>
            <w:tcW w:w="2766" w:type="dxa"/>
          </w:tcPr>
          <w:p w:rsidR="00DC040B" w:rsidRPr="00DC040B" w:rsidRDefault="00DC040B" w:rsidP="002623D0">
            <w:pPr>
              <w:rPr>
                <w:rFonts w:eastAsia="MS Mincho"/>
              </w:rPr>
            </w:pPr>
            <w:r w:rsidRPr="00DC040B">
              <w:rPr>
                <w:rFonts w:eastAsia="MS Mincho"/>
              </w:rPr>
              <w:t>16.0-19.0</w:t>
            </w:r>
          </w:p>
        </w:tc>
        <w:tc>
          <w:tcPr>
            <w:tcW w:w="2718" w:type="dxa"/>
          </w:tcPr>
          <w:p w:rsidR="00DC040B" w:rsidRPr="00DC040B" w:rsidRDefault="00DC040B" w:rsidP="002623D0">
            <w:pPr>
              <w:rPr>
                <w:rFonts w:eastAsia="MS Mincho"/>
              </w:rPr>
            </w:pPr>
            <w:r w:rsidRPr="00DC040B">
              <w:rPr>
                <w:rFonts w:eastAsia="MS Mincho"/>
              </w:rPr>
              <w:t>18.0-21.0</w:t>
            </w:r>
          </w:p>
        </w:tc>
      </w:tr>
      <w:tr w:rsidR="00DC040B" w:rsidRPr="00DC040B" w:rsidTr="00E363A1">
        <w:trPr>
          <w:trHeight w:val="360"/>
        </w:trPr>
        <w:tc>
          <w:tcPr>
            <w:tcW w:w="2553" w:type="dxa"/>
          </w:tcPr>
          <w:p w:rsidR="00DC040B" w:rsidRPr="00DC040B" w:rsidRDefault="00DC040B" w:rsidP="002623D0">
            <w:pPr>
              <w:rPr>
                <w:rFonts w:eastAsia="MS Mincho"/>
              </w:rPr>
            </w:pPr>
            <w:r w:rsidRPr="00DC040B">
              <w:rPr>
                <w:rFonts w:eastAsia="MS Mincho"/>
              </w:rPr>
              <w:t>⅜ inch (9.5 mm)</w:t>
            </w:r>
          </w:p>
        </w:tc>
        <w:tc>
          <w:tcPr>
            <w:tcW w:w="2766" w:type="dxa"/>
          </w:tcPr>
          <w:p w:rsidR="00DC040B" w:rsidRPr="00DC040B" w:rsidRDefault="00DC040B" w:rsidP="002623D0">
            <w:pPr>
              <w:rPr>
                <w:rFonts w:eastAsia="MS Mincho"/>
              </w:rPr>
            </w:pPr>
            <w:r w:rsidRPr="00DC040B">
              <w:rPr>
                <w:rFonts w:eastAsia="MS Mincho"/>
              </w:rPr>
              <w:t>14.0-17.0</w:t>
            </w:r>
          </w:p>
        </w:tc>
        <w:tc>
          <w:tcPr>
            <w:tcW w:w="2718" w:type="dxa"/>
          </w:tcPr>
          <w:p w:rsidR="00DC040B" w:rsidRPr="00DC040B" w:rsidRDefault="00DC040B" w:rsidP="002623D0">
            <w:pPr>
              <w:rPr>
                <w:rFonts w:eastAsia="MS Mincho"/>
              </w:rPr>
            </w:pPr>
            <w:r w:rsidRPr="00DC040B">
              <w:rPr>
                <w:rFonts w:eastAsia="MS Mincho"/>
              </w:rPr>
              <w:t>16.0-19.0</w:t>
            </w:r>
          </w:p>
        </w:tc>
      </w:tr>
      <w:tr w:rsidR="00DC040B" w:rsidRPr="00DC040B" w:rsidTr="00E363A1">
        <w:trPr>
          <w:trHeight w:val="360"/>
        </w:trPr>
        <w:tc>
          <w:tcPr>
            <w:tcW w:w="2553" w:type="dxa"/>
          </w:tcPr>
          <w:p w:rsidR="00DC040B" w:rsidRPr="00DC040B" w:rsidRDefault="00DC040B" w:rsidP="002623D0">
            <w:pPr>
              <w:rPr>
                <w:rFonts w:eastAsia="MS Mincho"/>
              </w:rPr>
            </w:pPr>
            <w:r w:rsidRPr="00DC040B">
              <w:rPr>
                <w:rFonts w:eastAsia="MS Mincho"/>
              </w:rPr>
              <w:t>½ inch (12.5 mm)</w:t>
            </w:r>
          </w:p>
        </w:tc>
        <w:tc>
          <w:tcPr>
            <w:tcW w:w="2766" w:type="dxa"/>
          </w:tcPr>
          <w:p w:rsidR="00DC040B" w:rsidRPr="00DC040B" w:rsidRDefault="00DC040B" w:rsidP="002623D0">
            <w:pPr>
              <w:rPr>
                <w:rFonts w:eastAsia="MS Mincho"/>
              </w:rPr>
            </w:pPr>
            <w:r w:rsidRPr="00DC040B">
              <w:rPr>
                <w:rFonts w:eastAsia="MS Mincho"/>
              </w:rPr>
              <w:t>13.0-16.0</w:t>
            </w:r>
          </w:p>
        </w:tc>
        <w:tc>
          <w:tcPr>
            <w:tcW w:w="2718" w:type="dxa"/>
          </w:tcPr>
          <w:p w:rsidR="00DC040B" w:rsidRPr="00DC040B" w:rsidRDefault="00DC040B" w:rsidP="002623D0">
            <w:pPr>
              <w:rPr>
                <w:rFonts w:eastAsia="MS Mincho"/>
              </w:rPr>
            </w:pPr>
            <w:r w:rsidRPr="00DC040B">
              <w:rPr>
                <w:rFonts w:eastAsia="MS Mincho"/>
              </w:rPr>
              <w:t>15.0-18.0</w:t>
            </w:r>
          </w:p>
        </w:tc>
      </w:tr>
      <w:tr w:rsidR="00DC040B" w:rsidRPr="00DC040B" w:rsidTr="00E363A1">
        <w:trPr>
          <w:trHeight w:val="360"/>
        </w:trPr>
        <w:tc>
          <w:tcPr>
            <w:tcW w:w="2553" w:type="dxa"/>
          </w:tcPr>
          <w:p w:rsidR="00DC040B" w:rsidRPr="00DC040B" w:rsidRDefault="00DC040B" w:rsidP="002623D0">
            <w:pPr>
              <w:rPr>
                <w:rFonts w:eastAsia="MS Mincho"/>
              </w:rPr>
            </w:pPr>
            <w:r w:rsidRPr="00DC040B">
              <w:rPr>
                <w:rFonts w:eastAsia="MS Mincho"/>
              </w:rPr>
              <w:t>¾ inch (19 mm)</w:t>
            </w:r>
          </w:p>
        </w:tc>
        <w:tc>
          <w:tcPr>
            <w:tcW w:w="2766" w:type="dxa"/>
          </w:tcPr>
          <w:p w:rsidR="00DC040B" w:rsidRPr="00DC040B" w:rsidRDefault="00DC040B" w:rsidP="002623D0">
            <w:pPr>
              <w:rPr>
                <w:rFonts w:eastAsia="MS Mincho"/>
              </w:rPr>
            </w:pPr>
            <w:r w:rsidRPr="00DC040B">
              <w:rPr>
                <w:rFonts w:eastAsia="MS Mincho"/>
              </w:rPr>
              <w:t>12.0-15.0</w:t>
            </w:r>
          </w:p>
        </w:tc>
        <w:tc>
          <w:tcPr>
            <w:tcW w:w="2718" w:type="dxa"/>
          </w:tcPr>
          <w:p w:rsidR="00DC040B" w:rsidRPr="00DC040B" w:rsidRDefault="00DC040B" w:rsidP="002623D0">
            <w:pPr>
              <w:rPr>
                <w:rFonts w:eastAsia="MS Mincho"/>
              </w:rPr>
            </w:pPr>
            <w:r w:rsidRPr="00DC040B">
              <w:rPr>
                <w:rFonts w:eastAsia="MS Mincho"/>
              </w:rPr>
              <w:t>14.0-17.0</w:t>
            </w:r>
          </w:p>
        </w:tc>
      </w:tr>
      <w:tr w:rsidR="00DC040B" w:rsidRPr="00DC040B" w:rsidTr="00E363A1">
        <w:trPr>
          <w:trHeight w:val="360"/>
        </w:trPr>
        <w:tc>
          <w:tcPr>
            <w:tcW w:w="2553" w:type="dxa"/>
          </w:tcPr>
          <w:p w:rsidR="00DC040B" w:rsidRPr="00DC040B" w:rsidRDefault="00DC040B" w:rsidP="002623D0">
            <w:pPr>
              <w:rPr>
                <w:rFonts w:eastAsia="MS Mincho"/>
              </w:rPr>
            </w:pPr>
            <w:r w:rsidRPr="00DC040B">
              <w:rPr>
                <w:rFonts w:eastAsia="MS Mincho"/>
              </w:rPr>
              <w:t>1 inch (25 mm)</w:t>
            </w:r>
          </w:p>
        </w:tc>
        <w:tc>
          <w:tcPr>
            <w:tcW w:w="2766" w:type="dxa"/>
          </w:tcPr>
          <w:p w:rsidR="00DC040B" w:rsidRPr="00DC040B" w:rsidRDefault="00DC040B" w:rsidP="002623D0">
            <w:pPr>
              <w:rPr>
                <w:rFonts w:eastAsia="MS Mincho"/>
              </w:rPr>
            </w:pPr>
            <w:r w:rsidRPr="00DC040B">
              <w:rPr>
                <w:rFonts w:eastAsia="MS Mincho"/>
              </w:rPr>
              <w:t>11.0-14.0</w:t>
            </w:r>
          </w:p>
        </w:tc>
        <w:tc>
          <w:tcPr>
            <w:tcW w:w="2718" w:type="dxa"/>
          </w:tcPr>
          <w:p w:rsidR="00DC040B" w:rsidRPr="00DC040B" w:rsidRDefault="00DC040B" w:rsidP="002623D0">
            <w:pPr>
              <w:rPr>
                <w:rFonts w:eastAsia="MS Mincho"/>
              </w:rPr>
            </w:pPr>
            <w:r w:rsidRPr="00DC040B">
              <w:rPr>
                <w:rFonts w:eastAsia="MS Mincho"/>
              </w:rPr>
              <w:t>13.0-16.0</w:t>
            </w:r>
          </w:p>
        </w:tc>
      </w:tr>
    </w:tbl>
    <w:p w:rsidR="00DC040B" w:rsidRPr="00DC040B" w:rsidRDefault="00DC040B" w:rsidP="002623D0">
      <w:pPr>
        <w:ind w:left="720"/>
        <w:rPr>
          <w:sz w:val="20"/>
          <w:szCs w:val="20"/>
        </w:rPr>
      </w:pPr>
      <w:r w:rsidRPr="00DC040B">
        <w:rPr>
          <w:sz w:val="20"/>
          <w:szCs w:val="20"/>
        </w:rPr>
        <w:t>(1) The largest sieve size listed in the applicable specification upon which material is permitted to be retained.</w:t>
      </w:r>
    </w:p>
    <w:p w:rsidR="00DC040B" w:rsidRPr="00DC040B" w:rsidRDefault="00DC040B" w:rsidP="002623D0">
      <w:pPr>
        <w:ind w:left="720"/>
        <w:rPr>
          <w:iCs/>
          <w:sz w:val="20"/>
          <w:szCs w:val="20"/>
        </w:rPr>
      </w:pPr>
      <w:r w:rsidRPr="00DC040B">
        <w:rPr>
          <w:sz w:val="20"/>
          <w:szCs w:val="20"/>
        </w:rPr>
        <w:lastRenderedPageBreak/>
        <w:t>(2) VMA to be determined according to AASHTO R 35</w:t>
      </w:r>
      <w:r w:rsidRPr="00DC040B">
        <w:rPr>
          <w:iCs/>
          <w:sz w:val="20"/>
          <w:szCs w:val="20"/>
        </w:rPr>
        <w:t>.</w:t>
      </w:r>
    </w:p>
    <w:p w:rsidR="00DC040B" w:rsidRPr="00DC040B" w:rsidRDefault="00DC040B" w:rsidP="002623D0">
      <w:pPr>
        <w:ind w:left="720"/>
        <w:rPr>
          <w:rFonts w:eastAsia="MS Mincho"/>
          <w:sz w:val="20"/>
          <w:szCs w:val="20"/>
        </w:rPr>
      </w:pPr>
      <w:r w:rsidRPr="00DC040B">
        <w:rPr>
          <w:rFonts w:eastAsia="MS Mincho"/>
          <w:sz w:val="20"/>
          <w:szCs w:val="20"/>
        </w:rPr>
        <w:t>(3) When mineral filler or hydrated lime is used, include in the calculation for compliance with the VMA.</w:t>
      </w:r>
    </w:p>
    <w:sectPr w:rsidR="00DC040B" w:rsidRPr="00DC040B" w:rsidSect="00D6374F">
      <w:type w:val="oddPage"/>
      <w:pgSz w:w="12240" w:h="15840" w:code="1"/>
      <w:pgMar w:top="1440" w:right="1440" w:bottom="1440" w:left="1440" w:header="720" w:footer="720" w:gutter="0"/>
      <w:pgNumType w:start="1" w:chapStyle="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DD2" w:rsidRDefault="003E1DD2" w:rsidP="001A6D08">
      <w:r>
        <w:separator/>
      </w:r>
    </w:p>
  </w:endnote>
  <w:endnote w:type="continuationSeparator" w:id="0">
    <w:p w:rsidR="003E1DD2" w:rsidRDefault="003E1DD2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DD2" w:rsidRDefault="003E1DD2" w:rsidP="001A6D08">
      <w:r>
        <w:separator/>
      </w:r>
    </w:p>
  </w:footnote>
  <w:footnote w:type="continuationSeparator" w:id="0">
    <w:p w:rsidR="003E1DD2" w:rsidRDefault="003E1DD2" w:rsidP="001A6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39007B47"/>
    <w:multiLevelType w:val="hybridMultilevel"/>
    <w:tmpl w:val="E3000080"/>
    <w:lvl w:ilvl="0" w:tplc="69A688F0">
      <w:start w:val="555"/>
      <w:numFmt w:val="bullet"/>
      <w:lvlText w:val=""/>
      <w:lvlJc w:val="left"/>
      <w:pPr>
        <w:ind w:left="46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9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D"/>
    <w:rsid w:val="0000380F"/>
    <w:rsid w:val="0000729A"/>
    <w:rsid w:val="00015C4F"/>
    <w:rsid w:val="00027A97"/>
    <w:rsid w:val="00036D57"/>
    <w:rsid w:val="000611B0"/>
    <w:rsid w:val="00061B9B"/>
    <w:rsid w:val="0006675B"/>
    <w:rsid w:val="00080280"/>
    <w:rsid w:val="00085B1C"/>
    <w:rsid w:val="000A022A"/>
    <w:rsid w:val="000A5F8B"/>
    <w:rsid w:val="000B02C3"/>
    <w:rsid w:val="000B771C"/>
    <w:rsid w:val="001001F3"/>
    <w:rsid w:val="00156977"/>
    <w:rsid w:val="00192CD1"/>
    <w:rsid w:val="001A23FF"/>
    <w:rsid w:val="001A6D08"/>
    <w:rsid w:val="001F326C"/>
    <w:rsid w:val="00202C7B"/>
    <w:rsid w:val="0021605B"/>
    <w:rsid w:val="002209CA"/>
    <w:rsid w:val="002623D0"/>
    <w:rsid w:val="002800F5"/>
    <w:rsid w:val="00281198"/>
    <w:rsid w:val="00296EE1"/>
    <w:rsid w:val="002C3ED6"/>
    <w:rsid w:val="002D6492"/>
    <w:rsid w:val="002F41AD"/>
    <w:rsid w:val="00312EB1"/>
    <w:rsid w:val="00334686"/>
    <w:rsid w:val="0033507C"/>
    <w:rsid w:val="00337597"/>
    <w:rsid w:val="00340F19"/>
    <w:rsid w:val="00364E7E"/>
    <w:rsid w:val="003D6104"/>
    <w:rsid w:val="003E1DD2"/>
    <w:rsid w:val="003E2F04"/>
    <w:rsid w:val="003E7FF6"/>
    <w:rsid w:val="004256A7"/>
    <w:rsid w:val="00434231"/>
    <w:rsid w:val="00436D09"/>
    <w:rsid w:val="0044012A"/>
    <w:rsid w:val="004431AE"/>
    <w:rsid w:val="004547DC"/>
    <w:rsid w:val="00481098"/>
    <w:rsid w:val="00482CBF"/>
    <w:rsid w:val="0049095F"/>
    <w:rsid w:val="004A4C22"/>
    <w:rsid w:val="004D093B"/>
    <w:rsid w:val="004E0012"/>
    <w:rsid w:val="004F22D4"/>
    <w:rsid w:val="00506F5A"/>
    <w:rsid w:val="00536499"/>
    <w:rsid w:val="005401CF"/>
    <w:rsid w:val="00550CCC"/>
    <w:rsid w:val="005561AC"/>
    <w:rsid w:val="00565AA7"/>
    <w:rsid w:val="00570369"/>
    <w:rsid w:val="005C58A6"/>
    <w:rsid w:val="005D7DD8"/>
    <w:rsid w:val="005E313F"/>
    <w:rsid w:val="006120F1"/>
    <w:rsid w:val="006175D2"/>
    <w:rsid w:val="006406AC"/>
    <w:rsid w:val="00642C55"/>
    <w:rsid w:val="00651F6F"/>
    <w:rsid w:val="0068163B"/>
    <w:rsid w:val="006B5E96"/>
    <w:rsid w:val="006D37EE"/>
    <w:rsid w:val="006E0520"/>
    <w:rsid w:val="006E6685"/>
    <w:rsid w:val="00706A61"/>
    <w:rsid w:val="00724C7E"/>
    <w:rsid w:val="00731A2D"/>
    <w:rsid w:val="00746C66"/>
    <w:rsid w:val="007515AF"/>
    <w:rsid w:val="00765535"/>
    <w:rsid w:val="007A528C"/>
    <w:rsid w:val="007C5843"/>
    <w:rsid w:val="007E2237"/>
    <w:rsid w:val="007E62C2"/>
    <w:rsid w:val="007F402F"/>
    <w:rsid w:val="0081676A"/>
    <w:rsid w:val="0082064B"/>
    <w:rsid w:val="008225E4"/>
    <w:rsid w:val="008273E3"/>
    <w:rsid w:val="00877DF1"/>
    <w:rsid w:val="0088333B"/>
    <w:rsid w:val="008A00C5"/>
    <w:rsid w:val="008A196E"/>
    <w:rsid w:val="008C4ACC"/>
    <w:rsid w:val="008C6270"/>
    <w:rsid w:val="008D186D"/>
    <w:rsid w:val="008D3C9C"/>
    <w:rsid w:val="008E5047"/>
    <w:rsid w:val="00912762"/>
    <w:rsid w:val="00916FF9"/>
    <w:rsid w:val="00947F82"/>
    <w:rsid w:val="0098079B"/>
    <w:rsid w:val="0099255C"/>
    <w:rsid w:val="009A02A3"/>
    <w:rsid w:val="009B0D01"/>
    <w:rsid w:val="009E4E15"/>
    <w:rsid w:val="009F0EF1"/>
    <w:rsid w:val="009F447E"/>
    <w:rsid w:val="00A01856"/>
    <w:rsid w:val="00A21C8D"/>
    <w:rsid w:val="00A36BFE"/>
    <w:rsid w:val="00A50FEA"/>
    <w:rsid w:val="00A54AD7"/>
    <w:rsid w:val="00A77981"/>
    <w:rsid w:val="00A83DED"/>
    <w:rsid w:val="00AB5FDF"/>
    <w:rsid w:val="00AC5626"/>
    <w:rsid w:val="00AC58B2"/>
    <w:rsid w:val="00AE0D77"/>
    <w:rsid w:val="00B11A06"/>
    <w:rsid w:val="00B26BDB"/>
    <w:rsid w:val="00B929B8"/>
    <w:rsid w:val="00B93A31"/>
    <w:rsid w:val="00BA02CE"/>
    <w:rsid w:val="00BB4D4C"/>
    <w:rsid w:val="00BE7533"/>
    <w:rsid w:val="00BF329A"/>
    <w:rsid w:val="00C00533"/>
    <w:rsid w:val="00C00AB3"/>
    <w:rsid w:val="00C04D6B"/>
    <w:rsid w:val="00C171C7"/>
    <w:rsid w:val="00C2408C"/>
    <w:rsid w:val="00C311FA"/>
    <w:rsid w:val="00C372C3"/>
    <w:rsid w:val="00C742CB"/>
    <w:rsid w:val="00C844E5"/>
    <w:rsid w:val="00CA7CD6"/>
    <w:rsid w:val="00CD6F29"/>
    <w:rsid w:val="00CD778E"/>
    <w:rsid w:val="00D04829"/>
    <w:rsid w:val="00D2147B"/>
    <w:rsid w:val="00D26DCE"/>
    <w:rsid w:val="00D405AF"/>
    <w:rsid w:val="00D4154F"/>
    <w:rsid w:val="00D42631"/>
    <w:rsid w:val="00D6374F"/>
    <w:rsid w:val="00D66CF0"/>
    <w:rsid w:val="00D74BEA"/>
    <w:rsid w:val="00D77ADF"/>
    <w:rsid w:val="00D80DFD"/>
    <w:rsid w:val="00DB527D"/>
    <w:rsid w:val="00DC040B"/>
    <w:rsid w:val="00DE3909"/>
    <w:rsid w:val="00E0667F"/>
    <w:rsid w:val="00E079BB"/>
    <w:rsid w:val="00E12045"/>
    <w:rsid w:val="00E363A1"/>
    <w:rsid w:val="00E548EC"/>
    <w:rsid w:val="00E711D4"/>
    <w:rsid w:val="00EA1E05"/>
    <w:rsid w:val="00EC57E6"/>
    <w:rsid w:val="00EF3778"/>
    <w:rsid w:val="00F15AB5"/>
    <w:rsid w:val="00F241FD"/>
    <w:rsid w:val="00F348EA"/>
    <w:rsid w:val="00F47710"/>
    <w:rsid w:val="00F5212F"/>
    <w:rsid w:val="00F63E3C"/>
    <w:rsid w:val="00F66AFA"/>
    <w:rsid w:val="00F74FAB"/>
    <w:rsid w:val="00F76130"/>
    <w:rsid w:val="00F9602D"/>
    <w:rsid w:val="00F972BF"/>
    <w:rsid w:val="00FA4149"/>
    <w:rsid w:val="00FA6AE8"/>
    <w:rsid w:val="00FB76B0"/>
    <w:rsid w:val="00FD12D4"/>
    <w:rsid w:val="00FD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ABADC"/>
  <w15:docId w15:val="{8366249A-6531-4ACF-A992-C343D150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1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68163B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68163B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68163B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8163B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816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F402F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68163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8163B"/>
  </w:style>
  <w:style w:type="table" w:customStyle="1" w:styleId="TableSCR">
    <w:name w:val="Table SCR"/>
    <w:basedOn w:val="TableNormal"/>
    <w:uiPriority w:val="99"/>
    <w:rsid w:val="0068163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68163B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68163B"/>
    <w:pPr>
      <w:spacing w:before="240"/>
      <w:jc w:val="both"/>
    </w:pPr>
  </w:style>
  <w:style w:type="character" w:customStyle="1" w:styleId="BodyTextChar">
    <w:name w:val="Body Text Char"/>
    <w:link w:val="BodyText"/>
    <w:rsid w:val="0068163B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68163B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68163B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68163B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68163B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68163B"/>
  </w:style>
  <w:style w:type="paragraph" w:styleId="Footer">
    <w:name w:val="footer"/>
    <w:basedOn w:val="BodyText"/>
    <w:link w:val="FooterChar"/>
    <w:uiPriority w:val="9"/>
    <w:rsid w:val="0068163B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68163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68163B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68163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68163B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68163B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7F402F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68163B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68163B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68163B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68163B"/>
    <w:pPr>
      <w:contextualSpacing/>
    </w:pPr>
  </w:style>
  <w:style w:type="paragraph" w:customStyle="1" w:styleId="Indent3">
    <w:name w:val="Indent 3"/>
    <w:basedOn w:val="BodyText"/>
    <w:qFormat/>
    <w:rsid w:val="0068163B"/>
    <w:pPr>
      <w:spacing w:before="180"/>
      <w:ind w:left="1080"/>
    </w:pPr>
  </w:style>
  <w:style w:type="paragraph" w:customStyle="1" w:styleId="Indent4">
    <w:name w:val="Indent 4"/>
    <w:basedOn w:val="BodyText"/>
    <w:qFormat/>
    <w:rsid w:val="0068163B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68163B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68163B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68163B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68163B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styleId="LightShading">
    <w:name w:val="Light Shading"/>
    <w:basedOn w:val="TableNormal"/>
    <w:uiPriority w:val="60"/>
    <w:rsid w:val="006E66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rsid w:val="0068163B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68163B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6816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0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02F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68163B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68163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68163B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7F402F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68163B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68163B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styleId="TableGrid">
    <w:name w:val="Table Grid"/>
    <w:basedOn w:val="TableNormal"/>
    <w:uiPriority w:val="59"/>
    <w:rsid w:val="00F7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otated">
    <w:name w:val="Rotated"/>
    <w:basedOn w:val="TableNormal"/>
    <w:uiPriority w:val="99"/>
    <w:rsid w:val="007F402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table" w:customStyle="1" w:styleId="TableSCRRotated">
    <w:name w:val="Table SCR Rotated"/>
    <w:basedOn w:val="TableNormal"/>
    <w:uiPriority w:val="99"/>
    <w:rsid w:val="0068163B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816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w-work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5F04B-2A63-47A8-9BDC-435E77073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3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403: Asphalt Concrete</vt:lpstr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403: Asphalt Concrete</dc:title>
  <dc:subject>Special Contract Requirements (SCR)</dc:subject>
  <dc:creator/>
  <cp:lastModifiedBy>Kwock, Greg (FHWA)</cp:lastModifiedBy>
  <cp:revision>6</cp:revision>
  <dcterms:created xsi:type="dcterms:W3CDTF">2014-07-16T20:29:00Z</dcterms:created>
  <dcterms:modified xsi:type="dcterms:W3CDTF">2019-08-06T19:24:00Z</dcterms:modified>
</cp:coreProperties>
</file>