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5" w:rsidRDefault="00BF6FC5" w:rsidP="00BF6FC5">
      <w:pPr>
        <w:pStyle w:val="Heading2"/>
      </w:pPr>
      <w:r>
        <w:t>S</w:t>
      </w:r>
      <w:bookmarkStart w:id="0" w:name="_GoBack"/>
      <w:bookmarkEnd w:id="0"/>
      <w:r>
        <w:t>ection 31</w:t>
      </w:r>
      <w:r w:rsidR="000B22F7">
        <w:t>0</w:t>
      </w:r>
      <w:r>
        <w:t xml:space="preserve">. — </w:t>
      </w:r>
      <w:r w:rsidR="000B22F7" w:rsidRPr="000B22F7">
        <w:rPr>
          <w:rStyle w:val="SectionName"/>
        </w:rPr>
        <w:t>C</w:t>
      </w:r>
      <w:r w:rsidR="00CE3577">
        <w:rPr>
          <w:rStyle w:val="SectionName"/>
        </w:rPr>
        <w:t>OLD</w:t>
      </w:r>
      <w:r w:rsidR="000B22F7" w:rsidRPr="000B22F7">
        <w:rPr>
          <w:rStyle w:val="SectionName"/>
        </w:rPr>
        <w:t xml:space="preserve"> I</w:t>
      </w:r>
      <w:r w:rsidR="00CE3577">
        <w:rPr>
          <w:rStyle w:val="SectionName"/>
        </w:rPr>
        <w:t>N</w:t>
      </w:r>
      <w:r w:rsidR="000B22F7" w:rsidRPr="000B22F7">
        <w:rPr>
          <w:rStyle w:val="SectionName"/>
        </w:rPr>
        <w:t>-P</w:t>
      </w:r>
      <w:r w:rsidR="00CE3577">
        <w:rPr>
          <w:rStyle w:val="SectionName"/>
        </w:rPr>
        <w:t>LACE</w:t>
      </w:r>
      <w:r w:rsidR="000B22F7" w:rsidRPr="000B22F7">
        <w:rPr>
          <w:rStyle w:val="SectionName"/>
        </w:rPr>
        <w:t xml:space="preserve"> R</w:t>
      </w:r>
      <w:r w:rsidR="00CE3577">
        <w:rPr>
          <w:rStyle w:val="SectionName"/>
        </w:rPr>
        <w:t>ECYCLED</w:t>
      </w:r>
      <w:r w:rsidR="000B22F7" w:rsidRPr="000B22F7">
        <w:rPr>
          <w:rStyle w:val="SectionName"/>
        </w:rPr>
        <w:t xml:space="preserve"> A</w:t>
      </w:r>
      <w:r w:rsidR="00CE3577">
        <w:rPr>
          <w:rStyle w:val="SectionName"/>
        </w:rPr>
        <w:t>SPHALT</w:t>
      </w:r>
      <w:r w:rsidR="000B22F7">
        <w:rPr>
          <w:rStyle w:val="SectionName"/>
          <w:rFonts w:hint="eastAsia"/>
        </w:rPr>
        <w:t> </w:t>
      </w:r>
      <w:r w:rsidR="000B22F7" w:rsidRPr="000B22F7">
        <w:rPr>
          <w:rStyle w:val="SectionName"/>
        </w:rPr>
        <w:t>B</w:t>
      </w:r>
      <w:r w:rsidR="00CE3577">
        <w:rPr>
          <w:rStyle w:val="SectionName"/>
        </w:rPr>
        <w:t>ASE</w:t>
      </w:r>
      <w:r w:rsidR="000B22F7">
        <w:rPr>
          <w:rStyle w:val="SectionName"/>
          <w:rFonts w:hint="eastAsia"/>
        </w:rPr>
        <w:t> </w:t>
      </w:r>
      <w:r w:rsidR="000B22F7" w:rsidRPr="000B22F7">
        <w:rPr>
          <w:rStyle w:val="SectionName"/>
        </w:rPr>
        <w:t>C</w:t>
      </w:r>
      <w:r w:rsidR="00CE3577">
        <w:rPr>
          <w:rStyle w:val="SectionName"/>
        </w:rPr>
        <w:t>OURSE</w:t>
      </w:r>
    </w:p>
    <w:p w:rsidR="00BF6FC5" w:rsidRDefault="002913C9" w:rsidP="00BF6FC5">
      <w:pPr>
        <w:pStyle w:val="Revisiondate"/>
      </w:pPr>
      <w:r>
        <w:t>03/</w:t>
      </w:r>
      <w:r w:rsidR="00EE4FF7">
        <w:t>31</w:t>
      </w:r>
      <w:r>
        <w:t>/16</w:t>
      </w:r>
      <w:r w:rsidR="00F10FA5" w:rsidRPr="00F10FA5">
        <w:t>– FP-14</w:t>
      </w:r>
    </w:p>
    <w:p w:rsidR="00D67357" w:rsidRDefault="00E35E74" w:rsidP="00BF6FC5">
      <w:pPr>
        <w:pStyle w:val="Directions"/>
        <w:rPr>
          <w:rStyle w:val="DirectionsInfo"/>
        </w:rPr>
      </w:pPr>
      <w:r>
        <w:rPr>
          <w:rStyle w:val="DirectionsInfo"/>
        </w:rPr>
        <w:t>FLH Transmittal No. 1</w:t>
      </w:r>
      <w:r w:rsidR="00917974">
        <w:rPr>
          <w:rStyle w:val="DirectionsInfo"/>
        </w:rPr>
        <w:t xml:space="preserve"> </w:t>
      </w:r>
      <w:r w:rsidR="00BF6FC5" w:rsidRPr="00BF6FC5">
        <w:rPr>
          <w:rStyle w:val="DirectionsInfo"/>
        </w:rPr>
        <w:t xml:space="preserve"> </w:t>
      </w:r>
      <w:r w:rsidR="001D7AD6" w:rsidRPr="00BF6FC5">
        <w:rPr>
          <w:rStyle w:val="DirectionsInfo"/>
        </w:rPr>
        <w:t>0</w:t>
      </w:r>
      <w:r w:rsidR="001D7AD6">
        <w:rPr>
          <w:rStyle w:val="DirectionsInfo"/>
        </w:rPr>
        <w:t>7</w:t>
      </w:r>
      <w:r w:rsidR="00BF6FC5" w:rsidRPr="00BF6FC5">
        <w:rPr>
          <w:rStyle w:val="DirectionsInfo"/>
        </w:rPr>
        <w:t>/</w:t>
      </w:r>
      <w:r>
        <w:rPr>
          <w:rStyle w:val="DirectionsInfo"/>
        </w:rPr>
        <w:t>20</w:t>
      </w:r>
      <w:r w:rsidR="00CF696C">
        <w:rPr>
          <w:rStyle w:val="DirectionsInfo"/>
        </w:rPr>
        <w:t>/</w:t>
      </w:r>
      <w:r>
        <w:rPr>
          <w:rStyle w:val="DirectionsInfo"/>
        </w:rPr>
        <w:t>15</w:t>
      </w:r>
      <w:r w:rsidR="0061490C">
        <w:rPr>
          <w:rStyle w:val="DirectionsInfo"/>
        </w:rPr>
        <w:tab/>
        <w:t>3100010</w:t>
      </w:r>
    </w:p>
    <w:p w:rsidR="00BF6FC5" w:rsidRPr="00BF6FC5" w:rsidRDefault="00D67357" w:rsidP="00BF6FC5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2913C9">
        <w:rPr>
          <w:rStyle w:val="DirectionsInfo"/>
        </w:rPr>
        <w:t>03/</w:t>
      </w:r>
      <w:r w:rsidR="00EE4FF7">
        <w:rPr>
          <w:rStyle w:val="DirectionsInfo"/>
        </w:rPr>
        <w:t>31</w:t>
      </w:r>
      <w:r w:rsidR="002913C9">
        <w:rPr>
          <w:rStyle w:val="DirectionsInfo"/>
        </w:rPr>
        <w:t>/16</w:t>
      </w:r>
    </w:p>
    <w:p w:rsidR="00BF6FC5" w:rsidRDefault="000B22F7" w:rsidP="00BF6FC5">
      <w:pPr>
        <w:pStyle w:val="Directions"/>
      </w:pPr>
      <w:r w:rsidRPr="000B22F7">
        <w:t>Include the following when work is required in this Section</w:t>
      </w:r>
      <w:r w:rsidR="00B63D54">
        <w:t>.</w:t>
      </w:r>
    </w:p>
    <w:p w:rsidR="001F7E0C" w:rsidRDefault="001F7E0C" w:rsidP="00BF6FC5">
      <w:pPr>
        <w:pStyle w:val="Directions"/>
      </w:pPr>
      <w:r>
        <w:t>Note: Include SCR 702.02.</w:t>
      </w:r>
    </w:p>
    <w:p w:rsidR="00BF6FC5" w:rsidRDefault="00BF6FC5" w:rsidP="00BF6FC5">
      <w:pPr>
        <w:pStyle w:val="Subtitle"/>
      </w:pPr>
      <w:r>
        <w:t>Material</w:t>
      </w:r>
    </w:p>
    <w:p w:rsidR="00B63D54" w:rsidRPr="00B63D54" w:rsidRDefault="00B63D54" w:rsidP="00B63D54">
      <w:pPr>
        <w:pStyle w:val="Heading3"/>
        <w:rPr>
          <w:vanish/>
          <w:specVanish/>
        </w:rPr>
      </w:pPr>
      <w:r>
        <w:t xml:space="preserve">310.02  </w:t>
      </w:r>
    </w:p>
    <w:p w:rsidR="00B63D54" w:rsidRDefault="00B63D54" w:rsidP="00B63D54">
      <w:pPr>
        <w:pStyle w:val="Instructions"/>
      </w:pPr>
      <w:r>
        <w:t>Amend as follows:</w:t>
      </w:r>
    </w:p>
    <w:p w:rsidR="00B63D54" w:rsidRDefault="00B63D54" w:rsidP="00B63D54">
      <w:pPr>
        <w:pStyle w:val="Instructions"/>
      </w:pPr>
      <w:r>
        <w:t>Delete the following from the material list:</w:t>
      </w:r>
    </w:p>
    <w:p w:rsidR="00B63D54" w:rsidRDefault="00B63D54" w:rsidP="00B63D54">
      <w:pPr>
        <w:pStyle w:val="Materials"/>
      </w:pPr>
      <w:r>
        <w:t>Lime</w:t>
      </w:r>
      <w:r>
        <w:tab/>
        <w:t>725.03(c)</w:t>
      </w:r>
    </w:p>
    <w:p w:rsidR="00B63D54" w:rsidRDefault="00B63D54" w:rsidP="00B63D54">
      <w:pPr>
        <w:pStyle w:val="Instructions"/>
      </w:pPr>
      <w:r>
        <w:t>Add the following to the material list:</w:t>
      </w:r>
    </w:p>
    <w:p w:rsidR="004E3282" w:rsidRDefault="002D0817" w:rsidP="004E3282">
      <w:pPr>
        <w:pStyle w:val="Materials"/>
      </w:pPr>
      <w:r>
        <w:t>Hydraulic c</w:t>
      </w:r>
      <w:r w:rsidR="004E3282">
        <w:t>ement</w:t>
      </w:r>
      <w:r w:rsidR="004E3282">
        <w:tab/>
        <w:t>701.01</w:t>
      </w:r>
    </w:p>
    <w:p w:rsidR="004E3282" w:rsidRDefault="00B63D54" w:rsidP="00B63D54">
      <w:pPr>
        <w:pStyle w:val="Materials"/>
      </w:pPr>
      <w:r>
        <w:t>Lime</w:t>
      </w:r>
      <w:r>
        <w:tab/>
      </w:r>
      <w:r>
        <w:tab/>
        <w:t>725.03 (b)</w:t>
      </w:r>
    </w:p>
    <w:p w:rsidR="004E3282" w:rsidRDefault="004E3282" w:rsidP="00B63D54">
      <w:pPr>
        <w:pStyle w:val="Heading3"/>
      </w:pPr>
      <w:r>
        <w:t xml:space="preserve">310.03 Composition of Mix (JMF). </w:t>
      </w:r>
      <w:r w:rsidRPr="004E3282">
        <w:rPr>
          <w:rStyle w:val="InstructionsChar"/>
          <w:b w:val="0"/>
        </w:rPr>
        <w:t>Delete paragraph (d) and substitute the following:</w:t>
      </w:r>
      <w:r>
        <w:t xml:space="preserve"> </w:t>
      </w:r>
    </w:p>
    <w:p w:rsidR="004E3282" w:rsidRPr="004E3282" w:rsidRDefault="004E3282" w:rsidP="006F363D">
      <w:pPr>
        <w:pStyle w:val="Indent1"/>
      </w:pPr>
      <w:r w:rsidRPr="001D527F">
        <w:rPr>
          <w:b/>
        </w:rPr>
        <w:t>(d)</w:t>
      </w:r>
      <w:r>
        <w:t xml:space="preserve"> Lime or cement content, if required;</w:t>
      </w:r>
    </w:p>
    <w:p w:rsidR="00B63D54" w:rsidRPr="00B63D54" w:rsidRDefault="00B63D54" w:rsidP="00B63D54">
      <w:pPr>
        <w:pStyle w:val="Heading3"/>
        <w:rPr>
          <w:vanish/>
          <w:specVanish/>
        </w:rPr>
      </w:pPr>
      <w:r>
        <w:t xml:space="preserve">310.10 Construction Joints.  </w:t>
      </w:r>
    </w:p>
    <w:p w:rsidR="00B63D54" w:rsidRDefault="00B63D54" w:rsidP="00B63D54">
      <w:pPr>
        <w:pStyle w:val="Instructions"/>
      </w:pPr>
      <w:r>
        <w:t>Delete paragraph (a) and substitute the following:</w:t>
      </w:r>
    </w:p>
    <w:p w:rsidR="00B05569" w:rsidRDefault="00B63D54" w:rsidP="00B63D54">
      <w:pPr>
        <w:pStyle w:val="Indent1"/>
      </w:pPr>
      <w:r w:rsidRPr="00B63D54">
        <w:rPr>
          <w:b/>
        </w:rPr>
        <w:t>(a) Longitudinal joints.</w:t>
      </w:r>
      <w:r>
        <w:t xml:space="preserve">  Offset the longitudinal joint of one layer at least 6 inches (150 millimeters) from the joint in the layer immediately below.  Make the longitudinal joint in the top layer along the striped centerline of two-lane roadways or at the lane lines of roadways with more than two lanes.</w:t>
      </w:r>
    </w:p>
    <w:p w:rsidR="00BD6916" w:rsidRPr="005E4F11" w:rsidRDefault="005E4F11" w:rsidP="005E4F11">
      <w:pPr>
        <w:pStyle w:val="Heading3"/>
        <w:rPr>
          <w:vanish/>
          <w:specVanish/>
        </w:rPr>
      </w:pPr>
      <w:r>
        <w:t xml:space="preserve">310.12 Acceptance.  </w:t>
      </w:r>
    </w:p>
    <w:p w:rsidR="005E4F11" w:rsidRDefault="005E4F11" w:rsidP="005E4F11">
      <w:pPr>
        <w:pStyle w:val="Instructions"/>
      </w:pPr>
      <w:r>
        <w:t>Delete the third paragraph and substitute the following:</w:t>
      </w:r>
    </w:p>
    <w:p w:rsidR="005E4F11" w:rsidRPr="005E4F11" w:rsidRDefault="005E4F11" w:rsidP="005E4F11">
      <w:pPr>
        <w:pStyle w:val="BodyText"/>
      </w:pPr>
      <w:r>
        <w:t>Cement and lime will be evaluated under Subsections 106.02 and 106.03.</w:t>
      </w:r>
    </w:p>
    <w:sectPr w:rsidR="005E4F11" w:rsidRPr="005E4F11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78" w:rsidRDefault="00020178" w:rsidP="001A6D08">
      <w:r>
        <w:separator/>
      </w:r>
    </w:p>
  </w:endnote>
  <w:endnote w:type="continuationSeparator" w:id="0">
    <w:p w:rsidR="00020178" w:rsidRDefault="00020178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78" w:rsidRDefault="00020178" w:rsidP="001A6D08">
      <w:r>
        <w:separator/>
      </w:r>
    </w:p>
  </w:footnote>
  <w:footnote w:type="continuationSeparator" w:id="0">
    <w:p w:rsidR="00020178" w:rsidRDefault="00020178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729A"/>
    <w:rsid w:val="00015C4F"/>
    <w:rsid w:val="00020178"/>
    <w:rsid w:val="00027A97"/>
    <w:rsid w:val="000611B0"/>
    <w:rsid w:val="00061B9B"/>
    <w:rsid w:val="0006675B"/>
    <w:rsid w:val="00077E58"/>
    <w:rsid w:val="00080280"/>
    <w:rsid w:val="00085B1C"/>
    <w:rsid w:val="000A5F8B"/>
    <w:rsid w:val="000B02C3"/>
    <w:rsid w:val="000B22F7"/>
    <w:rsid w:val="000B771C"/>
    <w:rsid w:val="000C2ED6"/>
    <w:rsid w:val="000C7B01"/>
    <w:rsid w:val="000D5672"/>
    <w:rsid w:val="001001F3"/>
    <w:rsid w:val="00100E7A"/>
    <w:rsid w:val="001208DE"/>
    <w:rsid w:val="00156977"/>
    <w:rsid w:val="00161012"/>
    <w:rsid w:val="00173323"/>
    <w:rsid w:val="00192CD1"/>
    <w:rsid w:val="001A23FF"/>
    <w:rsid w:val="001A6D08"/>
    <w:rsid w:val="001D527F"/>
    <w:rsid w:val="001D7AD6"/>
    <w:rsid w:val="001F326C"/>
    <w:rsid w:val="001F7E0C"/>
    <w:rsid w:val="00202B29"/>
    <w:rsid w:val="00202C7B"/>
    <w:rsid w:val="0021605B"/>
    <w:rsid w:val="00260F7B"/>
    <w:rsid w:val="00274BAE"/>
    <w:rsid w:val="002800F5"/>
    <w:rsid w:val="002859D2"/>
    <w:rsid w:val="002913C9"/>
    <w:rsid w:val="00296EE1"/>
    <w:rsid w:val="002C3ED6"/>
    <w:rsid w:val="002C576E"/>
    <w:rsid w:val="002D0817"/>
    <w:rsid w:val="002E2C12"/>
    <w:rsid w:val="002E4ECB"/>
    <w:rsid w:val="002F41AD"/>
    <w:rsid w:val="00312EB1"/>
    <w:rsid w:val="00334686"/>
    <w:rsid w:val="0033507C"/>
    <w:rsid w:val="00340F19"/>
    <w:rsid w:val="00351315"/>
    <w:rsid w:val="00364E7E"/>
    <w:rsid w:val="00374D9D"/>
    <w:rsid w:val="003D6104"/>
    <w:rsid w:val="003E2F04"/>
    <w:rsid w:val="003E55C2"/>
    <w:rsid w:val="003E7FF6"/>
    <w:rsid w:val="00426B2D"/>
    <w:rsid w:val="00434231"/>
    <w:rsid w:val="00436D09"/>
    <w:rsid w:val="0044012A"/>
    <w:rsid w:val="004431AE"/>
    <w:rsid w:val="004547DC"/>
    <w:rsid w:val="00481098"/>
    <w:rsid w:val="00482CBF"/>
    <w:rsid w:val="0049095F"/>
    <w:rsid w:val="00491F93"/>
    <w:rsid w:val="004A4C22"/>
    <w:rsid w:val="004D093B"/>
    <w:rsid w:val="004E0012"/>
    <w:rsid w:val="004E3282"/>
    <w:rsid w:val="004F22D4"/>
    <w:rsid w:val="00506F5A"/>
    <w:rsid w:val="00536499"/>
    <w:rsid w:val="0054526F"/>
    <w:rsid w:val="005561AC"/>
    <w:rsid w:val="00561E20"/>
    <w:rsid w:val="005669DB"/>
    <w:rsid w:val="00570369"/>
    <w:rsid w:val="00585128"/>
    <w:rsid w:val="005A4A2C"/>
    <w:rsid w:val="005C4DCE"/>
    <w:rsid w:val="005C58A6"/>
    <w:rsid w:val="005D7DD8"/>
    <w:rsid w:val="005E313F"/>
    <w:rsid w:val="005E4F11"/>
    <w:rsid w:val="005F03D0"/>
    <w:rsid w:val="006125CF"/>
    <w:rsid w:val="0061490C"/>
    <w:rsid w:val="006175D2"/>
    <w:rsid w:val="006406AC"/>
    <w:rsid w:val="00642C55"/>
    <w:rsid w:val="00651F6F"/>
    <w:rsid w:val="006D37EE"/>
    <w:rsid w:val="006E0520"/>
    <w:rsid w:val="006E6685"/>
    <w:rsid w:val="006F17DE"/>
    <w:rsid w:val="006F363D"/>
    <w:rsid w:val="006F4404"/>
    <w:rsid w:val="00706A61"/>
    <w:rsid w:val="007244A6"/>
    <w:rsid w:val="00724C7E"/>
    <w:rsid w:val="00731A2D"/>
    <w:rsid w:val="007515AF"/>
    <w:rsid w:val="007A528C"/>
    <w:rsid w:val="007C5843"/>
    <w:rsid w:val="007E62C2"/>
    <w:rsid w:val="00810C49"/>
    <w:rsid w:val="0081676A"/>
    <w:rsid w:val="00816C75"/>
    <w:rsid w:val="0082064B"/>
    <w:rsid w:val="008225E4"/>
    <w:rsid w:val="008273E3"/>
    <w:rsid w:val="00877DF1"/>
    <w:rsid w:val="008A196E"/>
    <w:rsid w:val="008C4ACC"/>
    <w:rsid w:val="008C6270"/>
    <w:rsid w:val="008D3C9C"/>
    <w:rsid w:val="008F65C7"/>
    <w:rsid w:val="00912762"/>
    <w:rsid w:val="00916FF9"/>
    <w:rsid w:val="00917974"/>
    <w:rsid w:val="00947F82"/>
    <w:rsid w:val="0098079B"/>
    <w:rsid w:val="00983675"/>
    <w:rsid w:val="0099255C"/>
    <w:rsid w:val="00992A22"/>
    <w:rsid w:val="009A1F1D"/>
    <w:rsid w:val="009B0D01"/>
    <w:rsid w:val="009E4E15"/>
    <w:rsid w:val="009F4BFE"/>
    <w:rsid w:val="00A01856"/>
    <w:rsid w:val="00A146F3"/>
    <w:rsid w:val="00A21C8D"/>
    <w:rsid w:val="00A36BFE"/>
    <w:rsid w:val="00A50FEA"/>
    <w:rsid w:val="00A54AD7"/>
    <w:rsid w:val="00A63D04"/>
    <w:rsid w:val="00A83DED"/>
    <w:rsid w:val="00AB5FDF"/>
    <w:rsid w:val="00AC5626"/>
    <w:rsid w:val="00AC58B2"/>
    <w:rsid w:val="00AE0D77"/>
    <w:rsid w:val="00B05569"/>
    <w:rsid w:val="00B11804"/>
    <w:rsid w:val="00B11A06"/>
    <w:rsid w:val="00B26BDB"/>
    <w:rsid w:val="00B542E4"/>
    <w:rsid w:val="00B629EC"/>
    <w:rsid w:val="00B63D54"/>
    <w:rsid w:val="00B72022"/>
    <w:rsid w:val="00B93A31"/>
    <w:rsid w:val="00BA02CE"/>
    <w:rsid w:val="00BA6CDB"/>
    <w:rsid w:val="00BB4D4C"/>
    <w:rsid w:val="00BD10E1"/>
    <w:rsid w:val="00BD6916"/>
    <w:rsid w:val="00BF329A"/>
    <w:rsid w:val="00BF6FC5"/>
    <w:rsid w:val="00C00533"/>
    <w:rsid w:val="00C00AB3"/>
    <w:rsid w:val="00C171C7"/>
    <w:rsid w:val="00C2408C"/>
    <w:rsid w:val="00C311FA"/>
    <w:rsid w:val="00C35E34"/>
    <w:rsid w:val="00C742CB"/>
    <w:rsid w:val="00C82FBA"/>
    <w:rsid w:val="00C844E5"/>
    <w:rsid w:val="00CA35F5"/>
    <w:rsid w:val="00CA7CD6"/>
    <w:rsid w:val="00CD0052"/>
    <w:rsid w:val="00CD13EB"/>
    <w:rsid w:val="00CD6F29"/>
    <w:rsid w:val="00CE3577"/>
    <w:rsid w:val="00CF2546"/>
    <w:rsid w:val="00CF696C"/>
    <w:rsid w:val="00D03D26"/>
    <w:rsid w:val="00D04829"/>
    <w:rsid w:val="00D26DCE"/>
    <w:rsid w:val="00D37E87"/>
    <w:rsid w:val="00D405AF"/>
    <w:rsid w:val="00D4154F"/>
    <w:rsid w:val="00D42631"/>
    <w:rsid w:val="00D6374F"/>
    <w:rsid w:val="00D67357"/>
    <w:rsid w:val="00D80DFD"/>
    <w:rsid w:val="00DB1302"/>
    <w:rsid w:val="00DB527D"/>
    <w:rsid w:val="00DE29BD"/>
    <w:rsid w:val="00DE3909"/>
    <w:rsid w:val="00E0667F"/>
    <w:rsid w:val="00E079BB"/>
    <w:rsid w:val="00E32930"/>
    <w:rsid w:val="00E35E74"/>
    <w:rsid w:val="00E711D4"/>
    <w:rsid w:val="00E950D3"/>
    <w:rsid w:val="00EA1E05"/>
    <w:rsid w:val="00EC282D"/>
    <w:rsid w:val="00EC57E6"/>
    <w:rsid w:val="00EE4FF7"/>
    <w:rsid w:val="00EF3778"/>
    <w:rsid w:val="00F10FA5"/>
    <w:rsid w:val="00F15AB5"/>
    <w:rsid w:val="00F241FD"/>
    <w:rsid w:val="00F2792C"/>
    <w:rsid w:val="00F348EA"/>
    <w:rsid w:val="00F40B10"/>
    <w:rsid w:val="00F47710"/>
    <w:rsid w:val="00F5212F"/>
    <w:rsid w:val="00F563BB"/>
    <w:rsid w:val="00F63E3C"/>
    <w:rsid w:val="00F66AFA"/>
    <w:rsid w:val="00F76130"/>
    <w:rsid w:val="00F81ED3"/>
    <w:rsid w:val="00F9602D"/>
    <w:rsid w:val="00FA4149"/>
    <w:rsid w:val="00FA6AE8"/>
    <w:rsid w:val="00FB76B0"/>
    <w:rsid w:val="00FB7AE1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73ED6"/>
  <w15:docId w15:val="{4C6A7237-9CEA-4F37-9F96-DAAAB4E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E3577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E3577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E3577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3577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E35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B22F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CE35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3577"/>
  </w:style>
  <w:style w:type="table" w:customStyle="1" w:styleId="TableSCR">
    <w:name w:val="Table SCR"/>
    <w:basedOn w:val="TableNormal"/>
    <w:uiPriority w:val="99"/>
    <w:rsid w:val="00CE35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E3577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E3577"/>
    <w:pPr>
      <w:spacing w:before="240"/>
      <w:jc w:val="both"/>
    </w:pPr>
  </w:style>
  <w:style w:type="character" w:customStyle="1" w:styleId="BodyTextChar">
    <w:name w:val="Body Text Char"/>
    <w:link w:val="BodyText"/>
    <w:rsid w:val="00CE357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E3577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E3577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E3577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E3577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E3577"/>
  </w:style>
  <w:style w:type="paragraph" w:styleId="Footer">
    <w:name w:val="footer"/>
    <w:basedOn w:val="BodyText"/>
    <w:link w:val="FooterChar"/>
    <w:uiPriority w:val="9"/>
    <w:rsid w:val="00CE3577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E35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E3577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E357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E3577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E3577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B22F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E3577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E3577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E3577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E3577"/>
    <w:pPr>
      <w:contextualSpacing/>
    </w:pPr>
  </w:style>
  <w:style w:type="paragraph" w:customStyle="1" w:styleId="Indent3">
    <w:name w:val="Indent 3"/>
    <w:basedOn w:val="BodyText"/>
    <w:qFormat/>
    <w:rsid w:val="00CE3577"/>
    <w:pPr>
      <w:spacing w:before="180"/>
      <w:ind w:left="1080"/>
    </w:pPr>
  </w:style>
  <w:style w:type="paragraph" w:customStyle="1" w:styleId="Indent4">
    <w:name w:val="Indent 4"/>
    <w:basedOn w:val="BodyText"/>
    <w:qFormat/>
    <w:rsid w:val="00CE3577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E3577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E3577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E3577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E3577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CE3577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E3577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E3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F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E3577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E35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E3577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B22F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E3577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E3577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CE3577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E35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8B06-E6F1-4532-A8C2-D19A347F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310: Cold In-Place Recycled Asphalt Base Course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310: Cold In-Place Recycled Asphalt Base Course</dc:title>
  <dc:subject>Special Contract Requirements (SCR)</dc:subject>
  <dc:creator/>
  <cp:lastModifiedBy>Kwock, Greg (FHWA)</cp:lastModifiedBy>
  <cp:revision>7</cp:revision>
  <dcterms:created xsi:type="dcterms:W3CDTF">2016-02-29T21:12:00Z</dcterms:created>
  <dcterms:modified xsi:type="dcterms:W3CDTF">2019-08-06T19:21:00Z</dcterms:modified>
</cp:coreProperties>
</file>