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F0FDB" w14:textId="2988E550" w:rsidR="00BF6FC5" w:rsidRDefault="00BF6FC5" w:rsidP="00BF6FC5">
      <w:pPr>
        <w:pStyle w:val="Heading2"/>
      </w:pPr>
      <w:bookmarkStart w:id="0" w:name="_GoBack"/>
      <w:bookmarkEnd w:id="0"/>
      <w:r>
        <w:t xml:space="preserve">Section </w:t>
      </w:r>
      <w:r w:rsidR="008E0EA9">
        <w:t>257</w:t>
      </w:r>
      <w:r>
        <w:t xml:space="preserve">. — </w:t>
      </w:r>
      <w:r w:rsidR="00206FFD">
        <w:t>CONTRACTOR</w:t>
      </w:r>
      <w:r w:rsidR="008E0EA9">
        <w:rPr>
          <w:rStyle w:val="SectionName"/>
        </w:rPr>
        <w:t>-</w:t>
      </w:r>
      <w:r w:rsidR="00206FFD">
        <w:rPr>
          <w:rStyle w:val="SectionName"/>
        </w:rPr>
        <w:t>DESIGNED</w:t>
      </w:r>
      <w:r w:rsidR="008E0EA9">
        <w:rPr>
          <w:rStyle w:val="SectionName"/>
        </w:rPr>
        <w:t xml:space="preserve"> </w:t>
      </w:r>
      <w:r w:rsidR="00206FFD">
        <w:rPr>
          <w:rStyle w:val="SectionName"/>
        </w:rPr>
        <w:t>RETAINING</w:t>
      </w:r>
      <w:r w:rsidR="008E0EA9">
        <w:rPr>
          <w:rStyle w:val="SectionName"/>
        </w:rPr>
        <w:t xml:space="preserve"> </w:t>
      </w:r>
      <w:r w:rsidR="00206FFD">
        <w:rPr>
          <w:rStyle w:val="SectionName"/>
        </w:rPr>
        <w:t>WALLS</w:t>
      </w:r>
    </w:p>
    <w:p w14:paraId="1F004450" w14:textId="48BC4AFD" w:rsidR="00BF6FC5" w:rsidRDefault="001D30B2" w:rsidP="00BF6FC5">
      <w:pPr>
        <w:pStyle w:val="Revisiondate"/>
      </w:pPr>
      <w:r>
        <w:t>09/17/18</w:t>
      </w:r>
      <w:r w:rsidR="006138AF">
        <w:t>–</w:t>
      </w:r>
      <w:r w:rsidR="006138AF" w:rsidRPr="006138AF">
        <w:t xml:space="preserve"> </w:t>
      </w:r>
      <w:r w:rsidR="006138AF">
        <w:t>FP-14</w:t>
      </w:r>
    </w:p>
    <w:p w14:paraId="68497F49" w14:textId="21FE3F67" w:rsidR="00BF6FC5" w:rsidRPr="00BF6FC5" w:rsidRDefault="00BF6FC5" w:rsidP="00BF6FC5">
      <w:pPr>
        <w:pStyle w:val="Directions"/>
        <w:rPr>
          <w:rStyle w:val="DirectionsInfo"/>
        </w:rPr>
      </w:pPr>
      <w:r w:rsidRPr="00BF6FC5">
        <w:rPr>
          <w:rStyle w:val="DirectionsInfo"/>
        </w:rPr>
        <w:t xml:space="preserve">WFL Specification </w:t>
      </w:r>
      <w:r w:rsidR="001D30B2">
        <w:rPr>
          <w:rStyle w:val="DirectionsInfo"/>
        </w:rPr>
        <w:t>09/17/18</w:t>
      </w:r>
      <w:r w:rsidR="00366B0F">
        <w:rPr>
          <w:rStyle w:val="DirectionsInfo"/>
        </w:rPr>
        <w:tab/>
        <w:t>2570010</w:t>
      </w:r>
    </w:p>
    <w:p w14:paraId="66A505A2" w14:textId="6B667C3B" w:rsidR="006138AF" w:rsidRDefault="006138AF" w:rsidP="00BF6FC5">
      <w:pPr>
        <w:pStyle w:val="Directions"/>
      </w:pPr>
      <w:r w:rsidRPr="006138AF">
        <w:t xml:space="preserve">Include the following when work is required </w:t>
      </w:r>
      <w:r w:rsidR="00D81F16">
        <w:t>under</w:t>
      </w:r>
      <w:r w:rsidRPr="006138AF">
        <w:t xml:space="preserve"> this Section</w:t>
      </w:r>
      <w:r>
        <w:t>.</w:t>
      </w:r>
      <w:r w:rsidR="0004666B">
        <w:t xml:space="preserve">  Consult with Geotech and edit as needed when other walls are required.</w:t>
      </w:r>
    </w:p>
    <w:p w14:paraId="63D60A31" w14:textId="77777777" w:rsidR="008D1E70" w:rsidRDefault="008D1E70" w:rsidP="00C97806">
      <w:pPr>
        <w:pStyle w:val="Subtitle"/>
      </w:pPr>
      <w:r>
        <w:t>Description</w:t>
      </w:r>
    </w:p>
    <w:p w14:paraId="2551DAAF" w14:textId="03D1E956" w:rsidR="00D0090F" w:rsidRPr="00025209" w:rsidRDefault="006E04B0" w:rsidP="00206FFD">
      <w:pPr>
        <w:pStyle w:val="Heading3"/>
        <w:jc w:val="both"/>
        <w:rPr>
          <w:vanish/>
          <w:specVanish/>
        </w:rPr>
      </w:pPr>
      <w:r w:rsidRPr="003A33E2">
        <w:t>257.01</w:t>
      </w:r>
      <w:r w:rsidR="00E56643">
        <w:t xml:space="preserve"> </w:t>
      </w:r>
    </w:p>
    <w:p w14:paraId="503F4018" w14:textId="5860DB4D" w:rsidR="00D0090F" w:rsidRDefault="00D0090F" w:rsidP="00206FFD">
      <w:pPr>
        <w:pStyle w:val="Instructions"/>
      </w:pPr>
      <w:r>
        <w:t xml:space="preserve">Delete the </w:t>
      </w:r>
      <w:r w:rsidR="00FF32CE">
        <w:t xml:space="preserve">last sentence </w:t>
      </w:r>
      <w:r>
        <w:t>of this</w:t>
      </w:r>
      <w:r w:rsidR="00025209">
        <w:t xml:space="preserve"> Subsection and substitute the following</w:t>
      </w:r>
      <w:r w:rsidR="00025209" w:rsidRPr="00206FFD">
        <w:rPr>
          <w:u w:val="none"/>
        </w:rPr>
        <w:t>:</w:t>
      </w:r>
    </w:p>
    <w:p w14:paraId="258AAE5D" w14:textId="2BADFFCC" w:rsidR="006E04B0" w:rsidRDefault="006E04B0" w:rsidP="00D0090F">
      <w:pPr>
        <w:pStyle w:val="BodyText"/>
      </w:pPr>
      <w:r w:rsidRPr="003A33E2">
        <w:t xml:space="preserve">Wall types include </w:t>
      </w:r>
      <w:r w:rsidR="009226FB">
        <w:t xml:space="preserve">rockery, </w:t>
      </w:r>
      <w:r w:rsidRPr="003A33E2">
        <w:t xml:space="preserve">gabion, mechanically-stabilized earth, permanent ground anchor, reinforced concrete, soil nail, and </w:t>
      </w:r>
      <w:r w:rsidR="004A45F9">
        <w:t>prefabricated modular walls</w:t>
      </w:r>
      <w:r w:rsidRPr="003A33E2">
        <w:t>.</w:t>
      </w:r>
    </w:p>
    <w:p w14:paraId="544FF0DD" w14:textId="77777777" w:rsidR="00B93F6F" w:rsidRPr="003A33E2" w:rsidRDefault="00B93F6F" w:rsidP="00EF3B91">
      <w:pPr>
        <w:pStyle w:val="Subtitle"/>
      </w:pPr>
      <w:r w:rsidRPr="003A33E2">
        <w:t>Material</w:t>
      </w:r>
    </w:p>
    <w:p w14:paraId="184651AB" w14:textId="4A363FC1" w:rsidR="00A57559" w:rsidRPr="00BC1CC5" w:rsidRDefault="00A57559" w:rsidP="00BC1CC5">
      <w:pPr>
        <w:pStyle w:val="Directions"/>
        <w:rPr>
          <w:rStyle w:val="DirectionsInfo"/>
        </w:rPr>
      </w:pPr>
      <w:r w:rsidRPr="00BC1CC5">
        <w:rPr>
          <w:rStyle w:val="DirectionsInfo"/>
        </w:rPr>
        <w:t xml:space="preserve">WFL Specification </w:t>
      </w:r>
      <w:r w:rsidR="006A739A">
        <w:rPr>
          <w:rStyle w:val="DirectionsInfo"/>
        </w:rPr>
        <w:t>09/17/18</w:t>
      </w:r>
      <w:r w:rsidR="00366B0F">
        <w:rPr>
          <w:rStyle w:val="DirectionsInfo"/>
        </w:rPr>
        <w:tab/>
        <w:t>2570020</w:t>
      </w:r>
    </w:p>
    <w:p w14:paraId="01CF41F5" w14:textId="77777777" w:rsidR="00C67805" w:rsidRDefault="00A57559" w:rsidP="00BC1CC5">
      <w:pPr>
        <w:pStyle w:val="Directions"/>
      </w:pPr>
      <w:r w:rsidRPr="00A57559">
        <w:t xml:space="preserve">Include the following when work is required under this Section.  </w:t>
      </w:r>
      <w:r w:rsidR="009226FB">
        <w:t>Consult with Geotech, and</w:t>
      </w:r>
    </w:p>
    <w:p w14:paraId="5CB7D9EC" w14:textId="224F09AB" w:rsidR="00A57559" w:rsidRPr="00A57559" w:rsidRDefault="009226FB" w:rsidP="00BC1CC5">
      <w:pPr>
        <w:pStyle w:val="Directions"/>
      </w:pPr>
      <w:r>
        <w:t>e</w:t>
      </w:r>
      <w:r w:rsidRPr="00A57559">
        <w:t>dit</w:t>
      </w:r>
      <w:r w:rsidR="00C67805">
        <w:t xml:space="preserve"> </w:t>
      </w:r>
      <w:r w:rsidR="00A57559" w:rsidRPr="00A57559">
        <w:t>as required to include</w:t>
      </w:r>
      <w:r>
        <w:t>/exclude</w:t>
      </w:r>
      <w:r w:rsidR="00A57559" w:rsidRPr="00A57559">
        <w:t xml:space="preserve"> materials needed for </w:t>
      </w:r>
      <w:r w:rsidR="00565CA3">
        <w:t>other</w:t>
      </w:r>
      <w:r w:rsidR="00A57559" w:rsidRPr="00A57559">
        <w:t xml:space="preserve"> walls</w:t>
      </w:r>
      <w:r>
        <w:t>, as well as tailor any other construction requirements needed for the project work</w:t>
      </w:r>
      <w:r w:rsidR="00A57559" w:rsidRPr="00A57559">
        <w:t>.</w:t>
      </w:r>
    </w:p>
    <w:p w14:paraId="19D82847" w14:textId="0DFF5920" w:rsidR="00B93F6F" w:rsidRPr="00B93F6F" w:rsidRDefault="00B93F6F" w:rsidP="00206FFD">
      <w:pPr>
        <w:pStyle w:val="Heading3"/>
        <w:jc w:val="both"/>
        <w:rPr>
          <w:vanish/>
          <w:specVanish/>
        </w:rPr>
      </w:pPr>
      <w:r w:rsidRPr="003A33E2">
        <w:t>257.02</w:t>
      </w:r>
      <w:r w:rsidR="00E56643">
        <w:t xml:space="preserve"> </w:t>
      </w:r>
    </w:p>
    <w:p w14:paraId="148DE50B" w14:textId="332DFB7D" w:rsidR="00B93F6F" w:rsidRDefault="00B93F6F" w:rsidP="00206FFD">
      <w:pPr>
        <w:pStyle w:val="Instructions"/>
      </w:pPr>
      <w:r>
        <w:t>Amend as follows</w:t>
      </w:r>
      <w:r w:rsidRPr="00206FFD">
        <w:rPr>
          <w:u w:val="none"/>
        </w:rPr>
        <w:t>:</w:t>
      </w:r>
    </w:p>
    <w:p w14:paraId="229881C8" w14:textId="77777777" w:rsidR="00B93F6F" w:rsidRDefault="00B93F6F" w:rsidP="00F3413D">
      <w:pPr>
        <w:pStyle w:val="Instructions"/>
      </w:pPr>
      <w:r>
        <w:t>Delete the following from the Materials list</w:t>
      </w:r>
      <w:r w:rsidRPr="00206FFD">
        <w:rPr>
          <w:u w:val="none"/>
        </w:rPr>
        <w:t>:</w:t>
      </w:r>
    </w:p>
    <w:p w14:paraId="1430138B" w14:textId="77777777" w:rsidR="00855B5F" w:rsidRDefault="00855B5F" w:rsidP="00F3413D">
      <w:pPr>
        <w:pStyle w:val="Materials"/>
      </w:pPr>
      <w:r>
        <w:t>Driven Piles</w:t>
      </w:r>
      <w:r>
        <w:tab/>
        <w:t>551</w:t>
      </w:r>
    </w:p>
    <w:p w14:paraId="4FB7A4A1" w14:textId="34AD3FCA" w:rsidR="00B93F6F" w:rsidRDefault="00F3413D" w:rsidP="00F3413D">
      <w:pPr>
        <w:pStyle w:val="Materials"/>
      </w:pPr>
      <w:r>
        <w:t>Micropiles</w:t>
      </w:r>
      <w:r>
        <w:tab/>
        <w:t>567</w:t>
      </w:r>
    </w:p>
    <w:p w14:paraId="53339F8F" w14:textId="7574F568" w:rsidR="00F3413D" w:rsidRDefault="00F3413D" w:rsidP="00F3413D">
      <w:pPr>
        <w:pStyle w:val="Materials"/>
      </w:pPr>
      <w:r>
        <w:t>Reinforced soil slopes</w:t>
      </w:r>
      <w:r>
        <w:tab/>
        <w:t>261</w:t>
      </w:r>
    </w:p>
    <w:p w14:paraId="7E7D2070" w14:textId="77777777" w:rsidR="00B93F6F" w:rsidRDefault="00B93F6F" w:rsidP="00F3413D">
      <w:pPr>
        <w:pStyle w:val="Instructions"/>
      </w:pPr>
      <w:r>
        <w:t>Add the following to the Materials list</w:t>
      </w:r>
      <w:r w:rsidRPr="00206FFD">
        <w:rPr>
          <w:u w:val="none"/>
        </w:rPr>
        <w:t>:</w:t>
      </w:r>
    </w:p>
    <w:p w14:paraId="215273AF" w14:textId="22F78C7F" w:rsidR="00F3413D" w:rsidRPr="00F3413D" w:rsidRDefault="00F3413D" w:rsidP="00F3413D">
      <w:pPr>
        <w:pStyle w:val="Materials"/>
      </w:pPr>
      <w:r>
        <w:t>Rockeries</w:t>
      </w:r>
      <w:r>
        <w:tab/>
        <w:t>252</w:t>
      </w:r>
    </w:p>
    <w:p w14:paraId="732CB1F3" w14:textId="77777777" w:rsidR="008E0EA9" w:rsidRPr="008E0EA9" w:rsidRDefault="008E0EA9" w:rsidP="00C97806">
      <w:pPr>
        <w:pStyle w:val="Subtitle"/>
      </w:pPr>
      <w:r w:rsidRPr="008E0EA9">
        <w:t>Construction Requirements</w:t>
      </w:r>
    </w:p>
    <w:p w14:paraId="14B3AC05" w14:textId="74C1357D" w:rsidR="00EF3B91" w:rsidRPr="00EF3B91" w:rsidRDefault="00DE4863" w:rsidP="00FF32CE">
      <w:pPr>
        <w:pStyle w:val="Heading3"/>
        <w:jc w:val="both"/>
        <w:rPr>
          <w:vanish/>
          <w:specVanish/>
        </w:rPr>
      </w:pPr>
      <w:r w:rsidRPr="003A33E2">
        <w:t xml:space="preserve">257.05 Design and Construction. </w:t>
      </w:r>
      <w:r w:rsidR="00E56643">
        <w:t xml:space="preserve"> </w:t>
      </w:r>
    </w:p>
    <w:p w14:paraId="4BDAEF4B" w14:textId="0615C6A7" w:rsidR="00932B3A" w:rsidRPr="00544A4F" w:rsidRDefault="00DE4863" w:rsidP="00FF32CE">
      <w:pPr>
        <w:pStyle w:val="Instructions"/>
        <w:rPr>
          <w:u w:val="none"/>
        </w:rPr>
      </w:pPr>
      <w:r>
        <w:t xml:space="preserve">Delete </w:t>
      </w:r>
      <w:r w:rsidR="00EF3B91">
        <w:t xml:space="preserve">the text of </w:t>
      </w:r>
      <w:r>
        <w:t>this Subsection and substitute the following</w:t>
      </w:r>
      <w:r w:rsidRPr="00FF32CE">
        <w:rPr>
          <w:u w:val="none"/>
        </w:rPr>
        <w:t>:</w:t>
      </w:r>
    </w:p>
    <w:p w14:paraId="291AE1EB" w14:textId="13D0F152" w:rsidR="00DE4863" w:rsidRPr="003A33E2" w:rsidRDefault="0004666B" w:rsidP="00544A4F">
      <w:pPr>
        <w:pStyle w:val="BodyText"/>
      </w:pPr>
      <w:r>
        <w:t xml:space="preserve">Unless otherwise stated, design walls according to AASHTO LRFD Bridge Design Specifications.  </w:t>
      </w:r>
      <w:r w:rsidR="00DE4863" w:rsidRPr="003A33E2">
        <w:t>Design and construct wall</w:t>
      </w:r>
      <w:r>
        <w:t>s</w:t>
      </w:r>
      <w:r w:rsidR="00DE4863" w:rsidRPr="003A33E2">
        <w:t xml:space="preserve"> according to the approved drawings</w:t>
      </w:r>
      <w:r w:rsidR="00DE4863">
        <w:t>,</w:t>
      </w:r>
      <w:r w:rsidR="00DE4863" w:rsidRPr="003A33E2">
        <w:t xml:space="preserve"> and the following as applicable:</w:t>
      </w:r>
    </w:p>
    <w:p w14:paraId="0C728953" w14:textId="1AD3E531" w:rsidR="009226FB" w:rsidRDefault="009226FB" w:rsidP="00544A4F">
      <w:pPr>
        <w:pStyle w:val="Indent1"/>
        <w:rPr>
          <w:b/>
        </w:rPr>
      </w:pPr>
      <w:r>
        <w:rPr>
          <w:b/>
        </w:rPr>
        <w:t>(a) Rockery.</w:t>
      </w:r>
      <w:r w:rsidRPr="00F42949">
        <w:t xml:space="preserve"> </w:t>
      </w:r>
      <w:r>
        <w:t xml:space="preserve"> Design according to </w:t>
      </w:r>
      <w:r w:rsidRPr="00F42949">
        <w:t>Rockery Design and Constructi</w:t>
      </w:r>
      <w:r>
        <w:t>on</w:t>
      </w:r>
      <w:r w:rsidRPr="00F42949">
        <w:t xml:space="preserve"> Guidelines, FHWA-C</w:t>
      </w:r>
      <w:r>
        <w:t>F</w:t>
      </w:r>
      <w:r w:rsidRPr="00F42949">
        <w:t xml:space="preserve">L/TD-06-006, November 2006. </w:t>
      </w:r>
      <w:r>
        <w:t>Construct according to</w:t>
      </w:r>
      <w:r w:rsidRPr="003A33E2">
        <w:t xml:space="preserve"> Section </w:t>
      </w:r>
      <w:r>
        <w:t>252</w:t>
      </w:r>
      <w:r w:rsidRPr="003A33E2">
        <w:t>.</w:t>
      </w:r>
    </w:p>
    <w:p w14:paraId="0759CDC4" w14:textId="50D9C124" w:rsidR="00DE4863" w:rsidRPr="003A33E2" w:rsidRDefault="00DE4863" w:rsidP="00544A4F">
      <w:pPr>
        <w:pStyle w:val="Indent1"/>
      </w:pPr>
      <w:r w:rsidRPr="003A33E2">
        <w:rPr>
          <w:b/>
        </w:rPr>
        <w:lastRenderedPageBreak/>
        <w:t>(</w:t>
      </w:r>
      <w:r w:rsidR="009226FB">
        <w:rPr>
          <w:b/>
        </w:rPr>
        <w:t>b</w:t>
      </w:r>
      <w:r w:rsidRPr="003A33E2">
        <w:rPr>
          <w:b/>
        </w:rPr>
        <w:t>) Gabion</w:t>
      </w:r>
      <w:r w:rsidR="00536019">
        <w:rPr>
          <w:b/>
        </w:rPr>
        <w:t xml:space="preserve"> wall</w:t>
      </w:r>
      <w:r w:rsidRPr="003A33E2">
        <w:rPr>
          <w:b/>
        </w:rPr>
        <w:t>s</w:t>
      </w:r>
      <w:r w:rsidRPr="003A33E2">
        <w:t>.</w:t>
      </w:r>
      <w:r>
        <w:t xml:space="preserve"> </w:t>
      </w:r>
      <w:r w:rsidR="00FF32CE">
        <w:t xml:space="preserve"> </w:t>
      </w:r>
      <w:r w:rsidR="00701A45">
        <w:t>Construct according to</w:t>
      </w:r>
      <w:r w:rsidR="00C97806">
        <w:t xml:space="preserve"> Section 253.</w:t>
      </w:r>
    </w:p>
    <w:p w14:paraId="1B378011" w14:textId="66FF6827" w:rsidR="00DE4863" w:rsidRPr="003A33E2" w:rsidRDefault="00DE4863" w:rsidP="00544A4F">
      <w:pPr>
        <w:pStyle w:val="Indent1"/>
      </w:pPr>
      <w:r w:rsidRPr="003A33E2">
        <w:rPr>
          <w:b/>
        </w:rPr>
        <w:t>(</w:t>
      </w:r>
      <w:r w:rsidR="009226FB">
        <w:rPr>
          <w:b/>
        </w:rPr>
        <w:t>c</w:t>
      </w:r>
      <w:r w:rsidRPr="003A33E2">
        <w:rPr>
          <w:b/>
        </w:rPr>
        <w:t>)</w:t>
      </w:r>
      <w:r w:rsidRPr="00A1572C">
        <w:rPr>
          <w:b/>
        </w:rPr>
        <w:t xml:space="preserve"> </w:t>
      </w:r>
      <w:r w:rsidRPr="003A33E2">
        <w:rPr>
          <w:b/>
        </w:rPr>
        <w:t>Mechanically-stabilized earth</w:t>
      </w:r>
      <w:r w:rsidR="009226FB">
        <w:rPr>
          <w:b/>
        </w:rPr>
        <w:t xml:space="preserve"> walls</w:t>
      </w:r>
      <w:r w:rsidRPr="003A33E2">
        <w:rPr>
          <w:b/>
        </w:rPr>
        <w:t>.</w:t>
      </w:r>
      <w:r w:rsidRPr="00D4001C">
        <w:t xml:space="preserve"> </w:t>
      </w:r>
      <w:r w:rsidR="00FF32CE">
        <w:t xml:space="preserve"> </w:t>
      </w:r>
      <w:r w:rsidR="00701A45">
        <w:t>Construct according to</w:t>
      </w:r>
      <w:r w:rsidRPr="003A33E2">
        <w:t xml:space="preserve"> Section 255.</w:t>
      </w:r>
    </w:p>
    <w:p w14:paraId="3B38D7EE" w14:textId="7F360B55" w:rsidR="00DE4863" w:rsidRPr="003A33E2" w:rsidRDefault="00DE4863" w:rsidP="00544A4F">
      <w:pPr>
        <w:pStyle w:val="Indent1"/>
      </w:pPr>
      <w:r w:rsidRPr="003A33E2">
        <w:rPr>
          <w:b/>
        </w:rPr>
        <w:t>(</w:t>
      </w:r>
      <w:r w:rsidR="009226FB">
        <w:rPr>
          <w:b/>
        </w:rPr>
        <w:t>d</w:t>
      </w:r>
      <w:r w:rsidRPr="003A33E2">
        <w:rPr>
          <w:b/>
        </w:rPr>
        <w:t>)</w:t>
      </w:r>
      <w:r w:rsidRPr="00A1572C">
        <w:rPr>
          <w:b/>
        </w:rPr>
        <w:t xml:space="preserve"> </w:t>
      </w:r>
      <w:r w:rsidRPr="003A33E2">
        <w:rPr>
          <w:b/>
        </w:rPr>
        <w:t>Permanent ground anchor walls</w:t>
      </w:r>
      <w:r w:rsidRPr="003A33E2">
        <w:t>.</w:t>
      </w:r>
      <w:r w:rsidRPr="008C6B2B">
        <w:t xml:space="preserve"> </w:t>
      </w:r>
      <w:r w:rsidR="00FF32CE">
        <w:t xml:space="preserve"> </w:t>
      </w:r>
      <w:r w:rsidR="00701A45">
        <w:t xml:space="preserve">Construct </w:t>
      </w:r>
      <w:r w:rsidR="000217DF">
        <w:t>according to</w:t>
      </w:r>
      <w:r w:rsidRPr="003A33E2">
        <w:t xml:space="preserve"> Sections 256 and 552.</w:t>
      </w:r>
    </w:p>
    <w:p w14:paraId="0EC09171" w14:textId="02D43704" w:rsidR="00DE4863" w:rsidRPr="003A33E2" w:rsidRDefault="00DE4863" w:rsidP="00544A4F">
      <w:pPr>
        <w:pStyle w:val="Indent1"/>
      </w:pPr>
      <w:r w:rsidRPr="003A33E2">
        <w:rPr>
          <w:b/>
        </w:rPr>
        <w:t>(</w:t>
      </w:r>
      <w:r w:rsidR="009226FB">
        <w:rPr>
          <w:b/>
        </w:rPr>
        <w:t>e</w:t>
      </w:r>
      <w:r w:rsidRPr="003A33E2">
        <w:rPr>
          <w:b/>
        </w:rPr>
        <w:t>)</w:t>
      </w:r>
      <w:r w:rsidRPr="00A1572C">
        <w:rPr>
          <w:b/>
        </w:rPr>
        <w:t xml:space="preserve"> </w:t>
      </w:r>
      <w:r w:rsidRPr="003A33E2">
        <w:rPr>
          <w:b/>
        </w:rPr>
        <w:t>Reinforced concrete retaining walls.</w:t>
      </w:r>
      <w:r w:rsidRPr="008C6B2B">
        <w:t xml:space="preserve"> </w:t>
      </w:r>
      <w:r w:rsidR="00FF32CE">
        <w:t xml:space="preserve"> </w:t>
      </w:r>
      <w:r w:rsidR="00314133">
        <w:t>Construct according to</w:t>
      </w:r>
      <w:r w:rsidRPr="003A33E2">
        <w:t xml:space="preserve"> Section 258.</w:t>
      </w:r>
    </w:p>
    <w:p w14:paraId="0C985693" w14:textId="3E27FD9F" w:rsidR="00DE4863" w:rsidRPr="003A33E2" w:rsidRDefault="00DE4863" w:rsidP="00544A4F">
      <w:pPr>
        <w:pStyle w:val="Indent1"/>
      </w:pPr>
      <w:r w:rsidRPr="003A33E2">
        <w:rPr>
          <w:b/>
        </w:rPr>
        <w:t>(</w:t>
      </w:r>
      <w:r w:rsidR="009226FB">
        <w:rPr>
          <w:b/>
        </w:rPr>
        <w:t>f</w:t>
      </w:r>
      <w:r w:rsidRPr="003A33E2">
        <w:rPr>
          <w:b/>
        </w:rPr>
        <w:t>) Soil nail retaining walls.</w:t>
      </w:r>
      <w:r w:rsidRPr="00F42949">
        <w:t xml:space="preserve"> </w:t>
      </w:r>
      <w:r>
        <w:t xml:space="preserve">Design according to the </w:t>
      </w:r>
      <w:r w:rsidRPr="00F42949">
        <w:t xml:space="preserve">Soil Nail Walls Reference Manual, FHWA-NHI-14-007, FHWA GEC 007, February 2015. </w:t>
      </w:r>
      <w:r w:rsidR="0004666B">
        <w:t xml:space="preserve"> </w:t>
      </w:r>
      <w:r w:rsidR="00314133">
        <w:t xml:space="preserve">Construct </w:t>
      </w:r>
      <w:r w:rsidR="00D6429A">
        <w:t>according</w:t>
      </w:r>
      <w:r w:rsidR="00314133">
        <w:t xml:space="preserve"> to</w:t>
      </w:r>
      <w:r w:rsidRPr="003A33E2">
        <w:t xml:space="preserve"> Section 259.</w:t>
      </w:r>
    </w:p>
    <w:p w14:paraId="3206580D" w14:textId="14E2A474" w:rsidR="00D0661B" w:rsidRPr="00D0661B" w:rsidRDefault="00D0661B" w:rsidP="00BC1CC5">
      <w:pPr>
        <w:pStyle w:val="Directions"/>
        <w:rPr>
          <w:rStyle w:val="DirectionsInfo"/>
        </w:rPr>
      </w:pPr>
      <w:r w:rsidRPr="00D0661B">
        <w:rPr>
          <w:rStyle w:val="DirectionsInfo"/>
        </w:rPr>
        <w:t xml:space="preserve">WFL Specification </w:t>
      </w:r>
      <w:r w:rsidR="006A739A">
        <w:rPr>
          <w:rStyle w:val="DirectionsInfo"/>
        </w:rPr>
        <w:t>09/17/18</w:t>
      </w:r>
      <w:r w:rsidR="00366B0F">
        <w:rPr>
          <w:rStyle w:val="DirectionsInfo"/>
        </w:rPr>
        <w:tab/>
        <w:t>2570030</w:t>
      </w:r>
    </w:p>
    <w:p w14:paraId="386CBD5F" w14:textId="7F18FBE9" w:rsidR="00314133" w:rsidRPr="00D517CD" w:rsidRDefault="00314133" w:rsidP="00BC1CC5">
      <w:pPr>
        <w:pStyle w:val="Directions"/>
        <w:rPr>
          <w:rStyle w:val="Heading3Char"/>
          <w:rFonts w:ascii="Arial" w:hAnsi="Arial" w:cs="Arial"/>
          <w:sz w:val="20"/>
          <w:szCs w:val="24"/>
        </w:rPr>
      </w:pPr>
      <w:r w:rsidRPr="00D0661B">
        <w:rPr>
          <w:rStyle w:val="Heading3Char"/>
          <w:rFonts w:ascii="Arial" w:hAnsi="Arial" w:cs="Arial"/>
          <w:b/>
          <w:bCs/>
          <w:sz w:val="20"/>
          <w:szCs w:val="24"/>
        </w:rPr>
        <w:t xml:space="preserve">Include the following in </w:t>
      </w:r>
      <w:r w:rsidR="00824011">
        <w:rPr>
          <w:rStyle w:val="Heading3Char"/>
          <w:rFonts w:ascii="Arial" w:hAnsi="Arial" w:cs="Arial"/>
          <w:b/>
          <w:bCs/>
          <w:sz w:val="20"/>
          <w:szCs w:val="24"/>
        </w:rPr>
        <w:t>projects requiring prefabricated modular walls</w:t>
      </w:r>
      <w:r w:rsidRPr="00D0661B">
        <w:rPr>
          <w:rStyle w:val="Heading3Char"/>
          <w:rFonts w:ascii="Arial" w:hAnsi="Arial" w:cs="Arial"/>
          <w:b/>
          <w:bCs/>
          <w:sz w:val="20"/>
          <w:szCs w:val="24"/>
        </w:rPr>
        <w:t xml:space="preserve">. </w:t>
      </w:r>
      <w:r w:rsidR="009226FB">
        <w:rPr>
          <w:rStyle w:val="Heading3Char"/>
          <w:rFonts w:ascii="Arial" w:hAnsi="Arial" w:cs="Arial"/>
          <w:b/>
          <w:bCs/>
          <w:sz w:val="20"/>
          <w:szCs w:val="24"/>
        </w:rPr>
        <w:t>Consult with Geotech, and a</w:t>
      </w:r>
      <w:r w:rsidR="00D0661B" w:rsidRPr="00D0661B">
        <w:rPr>
          <w:rStyle w:val="Heading3Char"/>
          <w:rFonts w:ascii="Arial" w:hAnsi="Arial" w:cs="Arial"/>
          <w:b/>
          <w:bCs/>
          <w:sz w:val="20"/>
          <w:szCs w:val="24"/>
        </w:rPr>
        <w:t xml:space="preserve">dd section 254 </w:t>
      </w:r>
      <w:r w:rsidR="00824011">
        <w:rPr>
          <w:rStyle w:val="Heading3Char"/>
          <w:rFonts w:ascii="Arial" w:hAnsi="Arial" w:cs="Arial"/>
          <w:b/>
          <w:bCs/>
          <w:sz w:val="20"/>
          <w:szCs w:val="24"/>
        </w:rPr>
        <w:t xml:space="preserve">“Other Retaining Walls” </w:t>
      </w:r>
      <w:r w:rsidR="00D0661B" w:rsidRPr="00D0661B">
        <w:rPr>
          <w:rStyle w:val="Heading3Char"/>
          <w:rFonts w:ascii="Arial" w:hAnsi="Arial" w:cs="Arial"/>
          <w:b/>
          <w:bCs/>
          <w:sz w:val="20"/>
          <w:szCs w:val="24"/>
        </w:rPr>
        <w:t>for material and construction requirements</w:t>
      </w:r>
      <w:r w:rsidR="009226FB">
        <w:rPr>
          <w:rStyle w:val="Heading3Char"/>
          <w:rFonts w:ascii="Arial" w:hAnsi="Arial" w:cs="Arial"/>
          <w:b/>
          <w:bCs/>
          <w:sz w:val="20"/>
          <w:szCs w:val="24"/>
        </w:rPr>
        <w:t xml:space="preserve"> needed</w:t>
      </w:r>
      <w:r w:rsidR="00D0661B" w:rsidRPr="00D0661B">
        <w:rPr>
          <w:rStyle w:val="Heading3Char"/>
          <w:rFonts w:ascii="Arial" w:hAnsi="Arial" w:cs="Arial"/>
          <w:b/>
          <w:bCs/>
          <w:sz w:val="20"/>
          <w:szCs w:val="24"/>
        </w:rPr>
        <w:t>.</w:t>
      </w:r>
    </w:p>
    <w:p w14:paraId="3EA9A666" w14:textId="18D0307F" w:rsidR="002236D2" w:rsidRDefault="002236D2" w:rsidP="00544A4F">
      <w:pPr>
        <w:pStyle w:val="Indent1"/>
      </w:pPr>
      <w:r w:rsidRPr="00BC1CC5">
        <w:rPr>
          <w:rStyle w:val="Heading3Char"/>
        </w:rPr>
        <w:t>(g) Prefabricated modular walls.</w:t>
      </w:r>
      <w:r>
        <w:t xml:space="preserve">  </w:t>
      </w:r>
      <w:r w:rsidR="00536019">
        <w:t>Construct according to</w:t>
      </w:r>
      <w:r>
        <w:t xml:space="preserve"> Section 254.</w:t>
      </w:r>
    </w:p>
    <w:p w14:paraId="5704BA3A" w14:textId="5E79554F" w:rsidR="000217DF" w:rsidRPr="00D0661B" w:rsidRDefault="000217DF" w:rsidP="000217DF">
      <w:pPr>
        <w:pStyle w:val="Directions"/>
        <w:rPr>
          <w:rStyle w:val="DirectionsInfo"/>
        </w:rPr>
      </w:pPr>
      <w:r w:rsidRPr="00D0661B">
        <w:rPr>
          <w:rStyle w:val="DirectionsInfo"/>
        </w:rPr>
        <w:t xml:space="preserve">WFL Specification </w:t>
      </w:r>
      <w:r w:rsidR="006A739A">
        <w:rPr>
          <w:rStyle w:val="DirectionsInfo"/>
        </w:rPr>
        <w:t>09/17/18</w:t>
      </w:r>
      <w:r w:rsidR="00366B0F">
        <w:rPr>
          <w:rStyle w:val="DirectionsInfo"/>
        </w:rPr>
        <w:tab/>
        <w:t>2570040</w:t>
      </w:r>
    </w:p>
    <w:p w14:paraId="6B6929F2" w14:textId="5BDD7A5F" w:rsidR="000217DF" w:rsidRPr="00D517CD" w:rsidRDefault="000217DF" w:rsidP="000217DF">
      <w:pPr>
        <w:pStyle w:val="Directions"/>
        <w:rPr>
          <w:rStyle w:val="Heading3Char"/>
          <w:rFonts w:ascii="Arial" w:hAnsi="Arial" w:cs="Arial"/>
          <w:sz w:val="20"/>
          <w:szCs w:val="24"/>
        </w:rPr>
      </w:pPr>
      <w:r w:rsidRPr="00A57559">
        <w:t>Include the following when work is required under this Section</w:t>
      </w:r>
      <w:r>
        <w:t>.</w:t>
      </w:r>
    </w:p>
    <w:p w14:paraId="4B3DF38F" w14:textId="2BC8A6E5" w:rsidR="00D40C64" w:rsidRPr="00C97806" w:rsidRDefault="00FF4148" w:rsidP="0067605C">
      <w:pPr>
        <w:pStyle w:val="BodyText"/>
        <w:rPr>
          <w:bCs/>
        </w:rPr>
      </w:pPr>
      <w:r>
        <w:t>Update drawings when plan dimensions are revised due to field conditions or other reasons.</w:t>
      </w:r>
    </w:p>
    <w:sectPr w:rsidR="00D40C64" w:rsidRPr="00C97806" w:rsidSect="00D6374F">
      <w:type w:val="oddPage"/>
      <w:pgSz w:w="12240" w:h="15840" w:code="1"/>
      <w:pgMar w:top="1440" w:right="1440" w:bottom="1440" w:left="1440" w:header="720" w:footer="720" w:gutter="0"/>
      <w:pgNumType w:start="1" w:chapStyle="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8332A" w14:textId="77777777" w:rsidR="00183208" w:rsidRDefault="00183208" w:rsidP="001A6D08">
      <w:r>
        <w:separator/>
      </w:r>
    </w:p>
  </w:endnote>
  <w:endnote w:type="continuationSeparator" w:id="0">
    <w:p w14:paraId="3244E459" w14:textId="77777777" w:rsidR="00183208" w:rsidRDefault="00183208" w:rsidP="001A6D08">
      <w:r>
        <w:continuationSeparator/>
      </w:r>
    </w:p>
  </w:endnote>
  <w:endnote w:type="continuationNotice" w:id="1">
    <w:p w14:paraId="472A7D45" w14:textId="77777777" w:rsidR="00183208" w:rsidRDefault="001832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0F7FC" w14:textId="77777777" w:rsidR="00183208" w:rsidRDefault="00183208" w:rsidP="001A6D08">
      <w:r>
        <w:separator/>
      </w:r>
    </w:p>
  </w:footnote>
  <w:footnote w:type="continuationSeparator" w:id="0">
    <w:p w14:paraId="78E20F7C" w14:textId="77777777" w:rsidR="00183208" w:rsidRDefault="00183208" w:rsidP="001A6D08">
      <w:r>
        <w:continuationSeparator/>
      </w:r>
    </w:p>
  </w:footnote>
  <w:footnote w:type="continuationNotice" w:id="1">
    <w:p w14:paraId="23B76296" w14:textId="77777777" w:rsidR="00183208" w:rsidRDefault="001832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39007B47"/>
    <w:multiLevelType w:val="hybridMultilevel"/>
    <w:tmpl w:val="E3000080"/>
    <w:lvl w:ilvl="0" w:tplc="69A688F0">
      <w:start w:val="555"/>
      <w:numFmt w:val="bullet"/>
      <w:lvlText w:val=""/>
      <w:lvlJc w:val="left"/>
      <w:pPr>
        <w:ind w:left="46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9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D"/>
    <w:rsid w:val="0000729A"/>
    <w:rsid w:val="00015C4F"/>
    <w:rsid w:val="00020B7D"/>
    <w:rsid w:val="000217DF"/>
    <w:rsid w:val="00025209"/>
    <w:rsid w:val="00027289"/>
    <w:rsid w:val="00027A97"/>
    <w:rsid w:val="00043922"/>
    <w:rsid w:val="0004666B"/>
    <w:rsid w:val="000611B0"/>
    <w:rsid w:val="00061B9B"/>
    <w:rsid w:val="0006675B"/>
    <w:rsid w:val="00077E58"/>
    <w:rsid w:val="00080280"/>
    <w:rsid w:val="00085B1C"/>
    <w:rsid w:val="000926F1"/>
    <w:rsid w:val="000A5F8B"/>
    <w:rsid w:val="000B02C3"/>
    <w:rsid w:val="000B771C"/>
    <w:rsid w:val="000C2ED6"/>
    <w:rsid w:val="000C5BAA"/>
    <w:rsid w:val="000C7B01"/>
    <w:rsid w:val="001001BA"/>
    <w:rsid w:val="001001F3"/>
    <w:rsid w:val="00100E7A"/>
    <w:rsid w:val="00135C06"/>
    <w:rsid w:val="00156977"/>
    <w:rsid w:val="00183208"/>
    <w:rsid w:val="00192CD1"/>
    <w:rsid w:val="00194C75"/>
    <w:rsid w:val="00197673"/>
    <w:rsid w:val="001A0434"/>
    <w:rsid w:val="001A23FF"/>
    <w:rsid w:val="001A6D08"/>
    <w:rsid w:val="001D07A9"/>
    <w:rsid w:val="001D0B13"/>
    <w:rsid w:val="001D30B2"/>
    <w:rsid w:val="001F326C"/>
    <w:rsid w:val="001F48AC"/>
    <w:rsid w:val="001F49E7"/>
    <w:rsid w:val="00202C7B"/>
    <w:rsid w:val="00206FFD"/>
    <w:rsid w:val="0021605B"/>
    <w:rsid w:val="002236D2"/>
    <w:rsid w:val="0023350F"/>
    <w:rsid w:val="00240B30"/>
    <w:rsid w:val="00242E65"/>
    <w:rsid w:val="00274BAE"/>
    <w:rsid w:val="002800F5"/>
    <w:rsid w:val="00290A82"/>
    <w:rsid w:val="00296EE1"/>
    <w:rsid w:val="002A79E0"/>
    <w:rsid w:val="002B698A"/>
    <w:rsid w:val="002C3ED6"/>
    <w:rsid w:val="002C576E"/>
    <w:rsid w:val="002C6CB6"/>
    <w:rsid w:val="002D5915"/>
    <w:rsid w:val="002E4ECB"/>
    <w:rsid w:val="002F0035"/>
    <w:rsid w:val="002F41AD"/>
    <w:rsid w:val="00312EB1"/>
    <w:rsid w:val="00314133"/>
    <w:rsid w:val="00334686"/>
    <w:rsid w:val="0033507C"/>
    <w:rsid w:val="00340F19"/>
    <w:rsid w:val="0035689E"/>
    <w:rsid w:val="00364E7E"/>
    <w:rsid w:val="00366B0F"/>
    <w:rsid w:val="00367665"/>
    <w:rsid w:val="00372374"/>
    <w:rsid w:val="003739FE"/>
    <w:rsid w:val="00374D9D"/>
    <w:rsid w:val="0038706E"/>
    <w:rsid w:val="00390F40"/>
    <w:rsid w:val="003D252D"/>
    <w:rsid w:val="003D6104"/>
    <w:rsid w:val="003E2F04"/>
    <w:rsid w:val="003E55C2"/>
    <w:rsid w:val="003E7FF6"/>
    <w:rsid w:val="003F0D51"/>
    <w:rsid w:val="00403649"/>
    <w:rsid w:val="00411BC4"/>
    <w:rsid w:val="00426B2D"/>
    <w:rsid w:val="00434231"/>
    <w:rsid w:val="00436D09"/>
    <w:rsid w:val="0044012A"/>
    <w:rsid w:val="004431AE"/>
    <w:rsid w:val="00443C40"/>
    <w:rsid w:val="004547DC"/>
    <w:rsid w:val="00481098"/>
    <w:rsid w:val="00482CBF"/>
    <w:rsid w:val="004847A6"/>
    <w:rsid w:val="0049095F"/>
    <w:rsid w:val="004A4579"/>
    <w:rsid w:val="004A45F9"/>
    <w:rsid w:val="004A4C22"/>
    <w:rsid w:val="004D093B"/>
    <w:rsid w:val="004E0012"/>
    <w:rsid w:val="004F22D4"/>
    <w:rsid w:val="00506F5A"/>
    <w:rsid w:val="00524A4F"/>
    <w:rsid w:val="00526F79"/>
    <w:rsid w:val="00536019"/>
    <w:rsid w:val="00536499"/>
    <w:rsid w:val="005406C9"/>
    <w:rsid w:val="00544A4F"/>
    <w:rsid w:val="0054526F"/>
    <w:rsid w:val="005561AC"/>
    <w:rsid w:val="00565CA3"/>
    <w:rsid w:val="00570369"/>
    <w:rsid w:val="00585128"/>
    <w:rsid w:val="00596353"/>
    <w:rsid w:val="005A4A2C"/>
    <w:rsid w:val="005C4DCE"/>
    <w:rsid w:val="005C58A6"/>
    <w:rsid w:val="005D0138"/>
    <w:rsid w:val="005D4247"/>
    <w:rsid w:val="005D7DD8"/>
    <w:rsid w:val="005E313F"/>
    <w:rsid w:val="00606EEE"/>
    <w:rsid w:val="00610C64"/>
    <w:rsid w:val="006125CF"/>
    <w:rsid w:val="006138AF"/>
    <w:rsid w:val="006175D2"/>
    <w:rsid w:val="006406AC"/>
    <w:rsid w:val="006422D5"/>
    <w:rsid w:val="00642C55"/>
    <w:rsid w:val="0064559C"/>
    <w:rsid w:val="00651F6F"/>
    <w:rsid w:val="0067605C"/>
    <w:rsid w:val="00683608"/>
    <w:rsid w:val="006A71FC"/>
    <w:rsid w:val="006A739A"/>
    <w:rsid w:val="006B040E"/>
    <w:rsid w:val="006D363A"/>
    <w:rsid w:val="006D37EE"/>
    <w:rsid w:val="006D4156"/>
    <w:rsid w:val="006D7570"/>
    <w:rsid w:val="006E04B0"/>
    <w:rsid w:val="006E0520"/>
    <w:rsid w:val="006E6685"/>
    <w:rsid w:val="00701A45"/>
    <w:rsid w:val="00706A61"/>
    <w:rsid w:val="00724C7E"/>
    <w:rsid w:val="00731A2D"/>
    <w:rsid w:val="007515AF"/>
    <w:rsid w:val="00751AB9"/>
    <w:rsid w:val="00783A4B"/>
    <w:rsid w:val="007A4004"/>
    <w:rsid w:val="007A528C"/>
    <w:rsid w:val="007B748F"/>
    <w:rsid w:val="007C5843"/>
    <w:rsid w:val="007D3554"/>
    <w:rsid w:val="007E62C2"/>
    <w:rsid w:val="008018AB"/>
    <w:rsid w:val="00810C49"/>
    <w:rsid w:val="00814646"/>
    <w:rsid w:val="0081676A"/>
    <w:rsid w:val="00816C75"/>
    <w:rsid w:val="0082064B"/>
    <w:rsid w:val="008225E4"/>
    <w:rsid w:val="00824011"/>
    <w:rsid w:val="008263DD"/>
    <w:rsid w:val="008273E3"/>
    <w:rsid w:val="00847C9E"/>
    <w:rsid w:val="008554F7"/>
    <w:rsid w:val="00855B5F"/>
    <w:rsid w:val="008642AF"/>
    <w:rsid w:val="00867AF5"/>
    <w:rsid w:val="00877DF1"/>
    <w:rsid w:val="008A196E"/>
    <w:rsid w:val="008A7F0A"/>
    <w:rsid w:val="008B237A"/>
    <w:rsid w:val="008C4ACC"/>
    <w:rsid w:val="008C6270"/>
    <w:rsid w:val="008D1E70"/>
    <w:rsid w:val="008D3C9C"/>
    <w:rsid w:val="008E0EA9"/>
    <w:rsid w:val="008F443B"/>
    <w:rsid w:val="008F5C18"/>
    <w:rsid w:val="00912762"/>
    <w:rsid w:val="00916FF9"/>
    <w:rsid w:val="009226FB"/>
    <w:rsid w:val="00927905"/>
    <w:rsid w:val="00932B3A"/>
    <w:rsid w:val="00945E5C"/>
    <w:rsid w:val="00947F82"/>
    <w:rsid w:val="009558BB"/>
    <w:rsid w:val="00957CCE"/>
    <w:rsid w:val="00971F3C"/>
    <w:rsid w:val="0098079B"/>
    <w:rsid w:val="00983675"/>
    <w:rsid w:val="0099255C"/>
    <w:rsid w:val="00992A22"/>
    <w:rsid w:val="009A144D"/>
    <w:rsid w:val="009A3D70"/>
    <w:rsid w:val="009A4265"/>
    <w:rsid w:val="009B0D01"/>
    <w:rsid w:val="009D4A70"/>
    <w:rsid w:val="009E4E15"/>
    <w:rsid w:val="009F4BFE"/>
    <w:rsid w:val="009F5971"/>
    <w:rsid w:val="00A013CB"/>
    <w:rsid w:val="00A01856"/>
    <w:rsid w:val="00A06F88"/>
    <w:rsid w:val="00A146F3"/>
    <w:rsid w:val="00A21C8D"/>
    <w:rsid w:val="00A36BFE"/>
    <w:rsid w:val="00A409E5"/>
    <w:rsid w:val="00A43E99"/>
    <w:rsid w:val="00A50514"/>
    <w:rsid w:val="00A50FEA"/>
    <w:rsid w:val="00A54AD7"/>
    <w:rsid w:val="00A57559"/>
    <w:rsid w:val="00A63D04"/>
    <w:rsid w:val="00A71BC9"/>
    <w:rsid w:val="00A83DED"/>
    <w:rsid w:val="00AB5FDF"/>
    <w:rsid w:val="00AC5626"/>
    <w:rsid w:val="00AC58B2"/>
    <w:rsid w:val="00AD43F2"/>
    <w:rsid w:val="00AE0D77"/>
    <w:rsid w:val="00B05569"/>
    <w:rsid w:val="00B11A06"/>
    <w:rsid w:val="00B26BDB"/>
    <w:rsid w:val="00B54C65"/>
    <w:rsid w:val="00B72022"/>
    <w:rsid w:val="00B91839"/>
    <w:rsid w:val="00B93A31"/>
    <w:rsid w:val="00B93F6F"/>
    <w:rsid w:val="00BA02CE"/>
    <w:rsid w:val="00BA6CDB"/>
    <w:rsid w:val="00BB4D4C"/>
    <w:rsid w:val="00BB6635"/>
    <w:rsid w:val="00BC1CC5"/>
    <w:rsid w:val="00BC2FE9"/>
    <w:rsid w:val="00BD63D5"/>
    <w:rsid w:val="00BF0376"/>
    <w:rsid w:val="00BF329A"/>
    <w:rsid w:val="00BF6FC5"/>
    <w:rsid w:val="00C00533"/>
    <w:rsid w:val="00C00AB3"/>
    <w:rsid w:val="00C15475"/>
    <w:rsid w:val="00C15E62"/>
    <w:rsid w:val="00C171C7"/>
    <w:rsid w:val="00C2408C"/>
    <w:rsid w:val="00C311FA"/>
    <w:rsid w:val="00C3512F"/>
    <w:rsid w:val="00C452E8"/>
    <w:rsid w:val="00C56C1C"/>
    <w:rsid w:val="00C62C36"/>
    <w:rsid w:val="00C67805"/>
    <w:rsid w:val="00C742CB"/>
    <w:rsid w:val="00C808AA"/>
    <w:rsid w:val="00C82FBA"/>
    <w:rsid w:val="00C844E5"/>
    <w:rsid w:val="00C97806"/>
    <w:rsid w:val="00CA7CD6"/>
    <w:rsid w:val="00CD13EB"/>
    <w:rsid w:val="00CD6F29"/>
    <w:rsid w:val="00CF52F8"/>
    <w:rsid w:val="00D0090F"/>
    <w:rsid w:val="00D04829"/>
    <w:rsid w:val="00D0661B"/>
    <w:rsid w:val="00D15005"/>
    <w:rsid w:val="00D26DCE"/>
    <w:rsid w:val="00D37E87"/>
    <w:rsid w:val="00D405AF"/>
    <w:rsid w:val="00D40C64"/>
    <w:rsid w:val="00D4154F"/>
    <w:rsid w:val="00D42631"/>
    <w:rsid w:val="00D517CD"/>
    <w:rsid w:val="00D52CDF"/>
    <w:rsid w:val="00D6374F"/>
    <w:rsid w:val="00D6429A"/>
    <w:rsid w:val="00D80DFD"/>
    <w:rsid w:val="00D81F16"/>
    <w:rsid w:val="00D87529"/>
    <w:rsid w:val="00D95BC5"/>
    <w:rsid w:val="00DB1302"/>
    <w:rsid w:val="00DB527D"/>
    <w:rsid w:val="00DE3909"/>
    <w:rsid w:val="00DE4863"/>
    <w:rsid w:val="00E0500D"/>
    <w:rsid w:val="00E0667F"/>
    <w:rsid w:val="00E079BB"/>
    <w:rsid w:val="00E32930"/>
    <w:rsid w:val="00E403F8"/>
    <w:rsid w:val="00E56643"/>
    <w:rsid w:val="00E711D4"/>
    <w:rsid w:val="00EA1E05"/>
    <w:rsid w:val="00EA6980"/>
    <w:rsid w:val="00EC282D"/>
    <w:rsid w:val="00EC57E6"/>
    <w:rsid w:val="00EF3778"/>
    <w:rsid w:val="00EF3B91"/>
    <w:rsid w:val="00EF5BB6"/>
    <w:rsid w:val="00F15AB5"/>
    <w:rsid w:val="00F241FD"/>
    <w:rsid w:val="00F2792C"/>
    <w:rsid w:val="00F3413D"/>
    <w:rsid w:val="00F348EA"/>
    <w:rsid w:val="00F47710"/>
    <w:rsid w:val="00F5212F"/>
    <w:rsid w:val="00F563BB"/>
    <w:rsid w:val="00F63E3C"/>
    <w:rsid w:val="00F66AFA"/>
    <w:rsid w:val="00F700DE"/>
    <w:rsid w:val="00F76130"/>
    <w:rsid w:val="00F9602D"/>
    <w:rsid w:val="00FA4149"/>
    <w:rsid w:val="00FA6AE8"/>
    <w:rsid w:val="00FB76B0"/>
    <w:rsid w:val="00FC3D6F"/>
    <w:rsid w:val="00FC7BF9"/>
    <w:rsid w:val="00FD12D4"/>
    <w:rsid w:val="00FD457D"/>
    <w:rsid w:val="00FF32CE"/>
    <w:rsid w:val="00F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19045"/>
  <w15:docId w15:val="{1B969218-F137-416E-A9E3-59E28F8D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6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C56C1C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C56C1C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C56C1C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56C1C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56C1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BB6635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CR">
    <w:name w:val="Table SCR"/>
    <w:basedOn w:val="TableNormal"/>
    <w:uiPriority w:val="99"/>
    <w:rsid w:val="00C56C1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C56C1C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C56C1C"/>
    <w:pPr>
      <w:spacing w:before="240"/>
      <w:jc w:val="both"/>
    </w:pPr>
  </w:style>
  <w:style w:type="character" w:customStyle="1" w:styleId="BodyTextChar">
    <w:name w:val="Body Text Char"/>
    <w:link w:val="BodyText"/>
    <w:rsid w:val="00C56C1C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C56C1C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C56C1C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C56C1C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C56C1C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C56C1C"/>
  </w:style>
  <w:style w:type="paragraph" w:styleId="Footer">
    <w:name w:val="footer"/>
    <w:basedOn w:val="BodyText"/>
    <w:link w:val="FooterChar"/>
    <w:uiPriority w:val="9"/>
    <w:rsid w:val="00C56C1C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C56C1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C56C1C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C56C1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C56C1C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C56C1C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BB6635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C56C1C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C56C1C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C56C1C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C56C1C"/>
    <w:pPr>
      <w:contextualSpacing/>
    </w:pPr>
  </w:style>
  <w:style w:type="paragraph" w:customStyle="1" w:styleId="Indent3">
    <w:name w:val="Indent 3"/>
    <w:basedOn w:val="BodyText"/>
    <w:qFormat/>
    <w:rsid w:val="00C56C1C"/>
    <w:pPr>
      <w:spacing w:before="180"/>
      <w:ind w:left="1080"/>
    </w:pPr>
  </w:style>
  <w:style w:type="paragraph" w:customStyle="1" w:styleId="Indent4">
    <w:name w:val="Indent 4"/>
    <w:basedOn w:val="BodyText"/>
    <w:qFormat/>
    <w:rsid w:val="00C56C1C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C56C1C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C56C1C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C56C1C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C56C1C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styleId="LightShading">
    <w:name w:val="Light Shading"/>
    <w:basedOn w:val="TableNormal"/>
    <w:uiPriority w:val="60"/>
    <w:rsid w:val="006E66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rsid w:val="00C56C1C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C56C1C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C56C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6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35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C56C1C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C56C1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C56C1C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BB6635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C56C1C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C56C1C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styleId="TableGrid">
    <w:name w:val="Table Grid"/>
    <w:basedOn w:val="TableNormal"/>
    <w:uiPriority w:val="59"/>
    <w:rsid w:val="00F7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CRRotated">
    <w:name w:val="Table SCR Rotated"/>
    <w:basedOn w:val="TableNormal"/>
    <w:uiPriority w:val="99"/>
    <w:rsid w:val="00C56C1C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C56C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bodytext1">
    <w:name w:val="body text 1"/>
    <w:link w:val="bodytext1Char"/>
    <w:rsid w:val="00B93F6F"/>
    <w:pPr>
      <w:spacing w:after="240" w:line="240" w:lineRule="atLeast"/>
      <w:jc w:val="both"/>
    </w:pPr>
    <w:rPr>
      <w:rFonts w:ascii="Times New Roman" w:eastAsia="Times New Roman" w:hAnsi="Times New Roman" w:cs="Times New Roman"/>
      <w:spacing w:val="-2"/>
      <w:sz w:val="24"/>
      <w:szCs w:val="20"/>
    </w:rPr>
  </w:style>
  <w:style w:type="character" w:customStyle="1" w:styleId="bodytext1Char">
    <w:name w:val="body text 1 Char"/>
    <w:basedOn w:val="DefaultParagraphFont"/>
    <w:link w:val="bodytext1"/>
    <w:locked/>
    <w:rsid w:val="00B93F6F"/>
    <w:rPr>
      <w:rFonts w:ascii="Times New Roman" w:eastAsia="Times New Roman" w:hAnsi="Times New Roman" w:cs="Times New Roman"/>
      <w:spacing w:val="-2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918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8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83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8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83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91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9BE3D-A31C-4C0C-B30D-906A1AB8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2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255: Mechanically-Stabilized Earth Walls</vt:lpstr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255: Mechanically-Stabilized Earth Walls</dc:title>
  <dc:subject>Special Contract Requirements (SCR)</dc:subject>
  <dc:creator/>
  <cp:lastModifiedBy>Kwock, Greg (FHWA)</cp:lastModifiedBy>
  <cp:revision>5</cp:revision>
  <dcterms:created xsi:type="dcterms:W3CDTF">2017-07-17T20:57:00Z</dcterms:created>
  <dcterms:modified xsi:type="dcterms:W3CDTF">2019-07-23T15:17:00Z</dcterms:modified>
</cp:coreProperties>
</file>