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38E3" w14:textId="13497213" w:rsidR="001F6D45" w:rsidRPr="00983B30" w:rsidRDefault="001F6D45" w:rsidP="001F6D45">
      <w:pPr>
        <w:rPr>
          <w:i/>
          <w:vanish/>
        </w:rPr>
      </w:pPr>
      <w:r w:rsidRPr="00983B30">
        <w:rPr>
          <w:i/>
          <w:vanish/>
          <w:highlight w:val="yellow"/>
        </w:rPr>
        <w:t xml:space="preserve">INCLUDE </w:t>
      </w:r>
      <w:r w:rsidRPr="00983B30">
        <w:rPr>
          <w:i/>
          <w:iCs/>
          <w:vanish/>
          <w:highlight w:val="yellow"/>
        </w:rPr>
        <w:t>SECTION 4</w:t>
      </w:r>
      <w:r w:rsidR="00077B13" w:rsidRPr="00983B30">
        <w:rPr>
          <w:i/>
          <w:iCs/>
          <w:vanish/>
          <w:highlight w:val="yellow"/>
        </w:rPr>
        <w:t>1</w:t>
      </w:r>
      <w:r w:rsidR="00DA473B" w:rsidRPr="00983B30">
        <w:rPr>
          <w:i/>
          <w:iCs/>
          <w:vanish/>
          <w:highlight w:val="yellow"/>
        </w:rPr>
        <w:t>4</w:t>
      </w:r>
      <w:r w:rsidRPr="00983B30">
        <w:rPr>
          <w:i/>
          <w:iCs/>
          <w:vanish/>
          <w:highlight w:val="yellow"/>
        </w:rPr>
        <w:t xml:space="preserve"> </w:t>
      </w:r>
      <w:r w:rsidR="00FF53D9" w:rsidRPr="00983B30">
        <w:rPr>
          <w:i/>
          <w:vanish/>
          <w:highlight w:val="yellow"/>
        </w:rPr>
        <w:t xml:space="preserve">ON </w:t>
      </w:r>
      <w:r w:rsidRPr="00983B30">
        <w:rPr>
          <w:i/>
          <w:vanish/>
          <w:highlight w:val="yellow"/>
        </w:rPr>
        <w:t>ALL PROJECTS WITH 4</w:t>
      </w:r>
      <w:r w:rsidR="00077B13" w:rsidRPr="00983B30">
        <w:rPr>
          <w:i/>
          <w:vanish/>
          <w:highlight w:val="yellow"/>
        </w:rPr>
        <w:t>1</w:t>
      </w:r>
      <w:r w:rsidR="00DA473B" w:rsidRPr="00983B30">
        <w:rPr>
          <w:i/>
          <w:vanish/>
          <w:highlight w:val="yellow"/>
        </w:rPr>
        <w:t>4</w:t>
      </w:r>
      <w:r w:rsidRPr="00983B30">
        <w:rPr>
          <w:i/>
          <w:vanish/>
          <w:highlight w:val="yellow"/>
        </w:rPr>
        <w:t xml:space="preserve"> PAY ITEM</w:t>
      </w:r>
      <w:r w:rsidR="008D313E" w:rsidRPr="00983B30">
        <w:rPr>
          <w:i/>
          <w:vanish/>
          <w:highlight w:val="yellow"/>
        </w:rPr>
        <w:t>S</w:t>
      </w:r>
      <w:r w:rsidRPr="00983B30">
        <w:rPr>
          <w:i/>
          <w:vanish/>
          <w:highlight w:val="yellow"/>
        </w:rPr>
        <w:t xml:space="preserve"> AND AS NEEDED BASED ON CLAUSE INSTRUCTIONS AND WHEN RECOMMENDED BY THE PAVEMENT REPORT/MEMO AND/OR BY THE MATERIALS ENGINEER</w:t>
      </w:r>
      <w:r w:rsidR="008F65F3" w:rsidRPr="00983B30">
        <w:rPr>
          <w:i/>
          <w:vanish/>
          <w:highlight w:val="yellow"/>
        </w:rPr>
        <w:t xml:space="preserve">. (IF </w:t>
      </w:r>
      <w:r w:rsidR="003E266B" w:rsidRPr="00983B30">
        <w:rPr>
          <w:i/>
          <w:vanish/>
          <w:highlight w:val="yellow"/>
        </w:rPr>
        <w:t xml:space="preserve">USING </w:t>
      </w:r>
      <w:r w:rsidR="00A2230A" w:rsidRPr="00983B30">
        <w:rPr>
          <w:i/>
          <w:vanish/>
          <w:highlight w:val="yellow"/>
        </w:rPr>
        <w:t>LOS 414</w:t>
      </w:r>
      <w:r w:rsidR="008F65F3" w:rsidRPr="00983B30">
        <w:rPr>
          <w:i/>
          <w:vanish/>
          <w:highlight w:val="yellow"/>
        </w:rPr>
        <w:t xml:space="preserve">, ALSO INCLUDE LOS </w:t>
      </w:r>
      <w:r w:rsidR="00EE0983">
        <w:rPr>
          <w:i/>
          <w:vanish/>
          <w:highlight w:val="yellow"/>
        </w:rPr>
        <w:t xml:space="preserve">SECTION </w:t>
      </w:r>
      <w:r w:rsidR="008F65F3" w:rsidRPr="00983B30">
        <w:rPr>
          <w:i/>
          <w:vanish/>
          <w:highlight w:val="yellow"/>
        </w:rPr>
        <w:t>712).</w:t>
      </w:r>
    </w:p>
    <w:p w14:paraId="76650A8B" w14:textId="77777777" w:rsidR="007078BB" w:rsidRPr="00983B30" w:rsidRDefault="00077B13" w:rsidP="003931D1">
      <w:pPr>
        <w:ind w:hanging="720"/>
        <w:rPr>
          <w:vanish/>
        </w:rPr>
      </w:pPr>
      <w:r w:rsidRPr="00983B30">
        <w:rPr>
          <w:vanish/>
        </w:rPr>
        <w:t>$$41</w:t>
      </w:r>
      <w:r w:rsidR="00DA473B" w:rsidRPr="00983B30">
        <w:rPr>
          <w:vanish/>
        </w:rPr>
        <w:t>4</w:t>
      </w:r>
      <w:r w:rsidR="007078BB" w:rsidRPr="00983B30">
        <w:rPr>
          <w:vanish/>
        </w:rPr>
        <w:t>.00A</w:t>
      </w:r>
    </w:p>
    <w:p w14:paraId="1D526B89" w14:textId="37E8EEF8" w:rsidR="007078BB" w:rsidRPr="00331F9D" w:rsidRDefault="007078BB" w:rsidP="00331F9D">
      <w:pPr>
        <w:jc w:val="center"/>
        <w:rPr>
          <w:b/>
          <w:bCs/>
        </w:rPr>
      </w:pPr>
      <w:r w:rsidRPr="00331F9D">
        <w:rPr>
          <w:b/>
          <w:bCs/>
        </w:rPr>
        <w:t>Section 4</w:t>
      </w:r>
      <w:r w:rsidR="00077B13" w:rsidRPr="00331F9D">
        <w:rPr>
          <w:b/>
          <w:bCs/>
        </w:rPr>
        <w:t>1</w:t>
      </w:r>
      <w:r w:rsidR="00DA473B" w:rsidRPr="00331F9D">
        <w:rPr>
          <w:b/>
          <w:bCs/>
        </w:rPr>
        <w:t>4</w:t>
      </w:r>
      <w:r w:rsidR="003931D1" w:rsidRPr="00331F9D">
        <w:rPr>
          <w:b/>
          <w:bCs/>
        </w:rPr>
        <w:t xml:space="preserve">. — </w:t>
      </w:r>
      <w:r w:rsidR="00006C14" w:rsidRPr="00331F9D">
        <w:rPr>
          <w:b/>
          <w:bCs/>
        </w:rPr>
        <w:t xml:space="preserve">ASPHALT </w:t>
      </w:r>
      <w:r w:rsidR="00DA473B" w:rsidRPr="00331F9D">
        <w:rPr>
          <w:b/>
          <w:bCs/>
        </w:rPr>
        <w:t>PAVEMENT CR</w:t>
      </w:r>
      <w:r w:rsidR="00077B13" w:rsidRPr="00331F9D">
        <w:rPr>
          <w:b/>
          <w:bCs/>
        </w:rPr>
        <w:t>A</w:t>
      </w:r>
      <w:r w:rsidR="00006C14" w:rsidRPr="00331F9D">
        <w:rPr>
          <w:b/>
          <w:bCs/>
        </w:rPr>
        <w:t>C</w:t>
      </w:r>
      <w:r w:rsidR="00077B13" w:rsidRPr="00331F9D">
        <w:rPr>
          <w:b/>
          <w:bCs/>
        </w:rPr>
        <w:t xml:space="preserve">K </w:t>
      </w:r>
      <w:r w:rsidR="00ED3D58">
        <w:rPr>
          <w:b/>
          <w:bCs/>
        </w:rPr>
        <w:t xml:space="preserve">AND JOINT </w:t>
      </w:r>
      <w:r w:rsidR="00DA473B" w:rsidRPr="00331F9D">
        <w:rPr>
          <w:b/>
          <w:bCs/>
        </w:rPr>
        <w:t xml:space="preserve">SEALING </w:t>
      </w:r>
      <w:r w:rsidRPr="00331F9D">
        <w:rPr>
          <w:b/>
          <w:bCs/>
        </w:rPr>
        <w:t>A</w:t>
      </w:r>
      <w:r w:rsidR="00DA473B" w:rsidRPr="00331F9D">
        <w:rPr>
          <w:b/>
          <w:bCs/>
        </w:rPr>
        <w:t>ND FILLING</w:t>
      </w:r>
    </w:p>
    <w:p w14:paraId="7DF4361D" w14:textId="3ADE6898" w:rsidR="007078BB" w:rsidRPr="00E22392" w:rsidRDefault="007078BB" w:rsidP="7DAD3565">
      <w:pPr>
        <w:jc w:val="center"/>
        <w:rPr>
          <w:vanish/>
          <w:color w:val="FF0000"/>
          <w:sz w:val="20"/>
          <w:szCs w:val="20"/>
        </w:rPr>
      </w:pPr>
      <w:r w:rsidRPr="00E22392">
        <w:rPr>
          <w:vanish/>
          <w:color w:val="FF0000"/>
          <w:sz w:val="20"/>
          <w:szCs w:val="20"/>
        </w:rPr>
        <w:t>Revised</w:t>
      </w:r>
      <w:r w:rsidR="00006C14" w:rsidRPr="00E22392">
        <w:rPr>
          <w:vanish/>
          <w:color w:val="FF0000"/>
          <w:sz w:val="20"/>
          <w:szCs w:val="20"/>
        </w:rPr>
        <w:t xml:space="preserve"> </w:t>
      </w:r>
      <w:r w:rsidR="2FADAF6A" w:rsidRPr="00E22392">
        <w:rPr>
          <w:vanish/>
          <w:color w:val="FF0000"/>
          <w:sz w:val="20"/>
          <w:szCs w:val="20"/>
        </w:rPr>
        <w:t>03</w:t>
      </w:r>
      <w:r w:rsidR="00A2002D" w:rsidRPr="00E22392">
        <w:rPr>
          <w:vanish/>
          <w:color w:val="FF0000"/>
          <w:sz w:val="20"/>
          <w:szCs w:val="20"/>
        </w:rPr>
        <w:t xml:space="preserve"> </w:t>
      </w:r>
      <w:r w:rsidR="43522A9E" w:rsidRPr="00E22392">
        <w:rPr>
          <w:vanish/>
          <w:color w:val="FF0000"/>
          <w:sz w:val="20"/>
          <w:szCs w:val="20"/>
        </w:rPr>
        <w:t>July</w:t>
      </w:r>
      <w:r w:rsidR="00FF53D9" w:rsidRPr="00E22392">
        <w:rPr>
          <w:vanish/>
          <w:color w:val="FF0000"/>
          <w:sz w:val="20"/>
          <w:szCs w:val="20"/>
        </w:rPr>
        <w:t xml:space="preserve"> </w:t>
      </w:r>
      <w:r w:rsidR="00006C14" w:rsidRPr="00E22392">
        <w:rPr>
          <w:vanish/>
          <w:color w:val="FF0000"/>
          <w:sz w:val="20"/>
          <w:szCs w:val="20"/>
        </w:rPr>
        <w:t>20</w:t>
      </w:r>
      <w:r w:rsidR="50B43693" w:rsidRPr="00E22392">
        <w:rPr>
          <w:vanish/>
          <w:color w:val="FF0000"/>
          <w:sz w:val="20"/>
          <w:szCs w:val="20"/>
        </w:rPr>
        <w:t>24</w:t>
      </w:r>
    </w:p>
    <w:p w14:paraId="1CCD0474" w14:textId="77777777" w:rsidR="00DA68F5" w:rsidRPr="00331F9D" w:rsidRDefault="00DA68F5" w:rsidP="00331F9D"/>
    <w:p w14:paraId="660BA70D" w14:textId="015F7533" w:rsidR="005D1E89" w:rsidRPr="00983B30" w:rsidRDefault="005D1E89" w:rsidP="005D1E89">
      <w:pPr>
        <w:rPr>
          <w:vanish/>
        </w:rPr>
      </w:pPr>
      <w:r w:rsidRPr="00983B30">
        <w:rPr>
          <w:i/>
          <w:vanish/>
          <w:highlight w:val="yellow"/>
        </w:rPr>
        <w:t>INCLUDE CLAUSE $$414.0</w:t>
      </w:r>
      <w:r w:rsidR="00B60D19">
        <w:rPr>
          <w:i/>
          <w:vanish/>
          <w:highlight w:val="yellow"/>
        </w:rPr>
        <w:t>3</w:t>
      </w:r>
      <w:r w:rsidRPr="00983B30">
        <w:rPr>
          <w:i/>
          <w:vanish/>
          <w:highlight w:val="yellow"/>
        </w:rPr>
        <w:t>A IF SPECIFYING THE WIDTH OF CRACKS NOT REQUIRING CLEANING - VERIFY WITH PAVEMENTS AND/OR MATERIALS ENGINEER IF CLAUSE IS APPROPRIATE TO USE. (IF USED, VERIFY/REVISE THE MAXIMUM WIDTH OF CRACKS THAT DO NOT REQUIRE CLEANING).</w:t>
      </w:r>
    </w:p>
    <w:p w14:paraId="6814808D" w14:textId="461FE12C" w:rsidR="005D1E89" w:rsidRPr="00983B30" w:rsidRDefault="005D1E89" w:rsidP="005D1E89">
      <w:pPr>
        <w:ind w:hanging="720"/>
        <w:rPr>
          <w:vanish/>
        </w:rPr>
      </w:pPr>
      <w:r w:rsidRPr="00983B30">
        <w:rPr>
          <w:vanish/>
        </w:rPr>
        <w:t>$$414.0</w:t>
      </w:r>
      <w:r w:rsidR="009F7F7D">
        <w:rPr>
          <w:vanish/>
        </w:rPr>
        <w:t>3</w:t>
      </w:r>
      <w:r w:rsidRPr="00983B30">
        <w:rPr>
          <w:vanish/>
        </w:rPr>
        <w:t>A</w:t>
      </w:r>
    </w:p>
    <w:p w14:paraId="75949176" w14:textId="48C5CD35" w:rsidR="005D1E89" w:rsidRPr="00983B30" w:rsidRDefault="005D1E89" w:rsidP="005D1E89">
      <w:r>
        <w:t>414.0</w:t>
      </w:r>
      <w:r w:rsidR="005219FC">
        <w:t>3</w:t>
      </w:r>
      <w:r>
        <w:t>.  Add the following:</w:t>
      </w:r>
    </w:p>
    <w:p w14:paraId="5F9D5FD0" w14:textId="77777777" w:rsidR="005D1E89" w:rsidRPr="00983B30" w:rsidRDefault="005D1E89" w:rsidP="005D1E89"/>
    <w:p w14:paraId="3371A9D2" w14:textId="77777777" w:rsidR="005D1E89" w:rsidRPr="00983B30" w:rsidRDefault="005D1E89" w:rsidP="005D1E89">
      <w:r>
        <w:t xml:space="preserve">Do not clean cracks less than </w:t>
      </w:r>
      <w:r w:rsidRPr="0B249ECF">
        <w:rPr>
          <w:highlight w:val="yellow"/>
        </w:rPr>
        <w:t>½-inch</w:t>
      </w:r>
      <w:r>
        <w:t xml:space="preserve"> wide.</w:t>
      </w:r>
    </w:p>
    <w:p w14:paraId="2A8CAF69" w14:textId="77777777" w:rsidR="005D1E89" w:rsidRPr="00983B30" w:rsidRDefault="005D1E89" w:rsidP="005D1E89"/>
    <w:p w14:paraId="00308AD2" w14:textId="430647D1" w:rsidR="007750BB" w:rsidRPr="00191966" w:rsidRDefault="00D12129" w:rsidP="00D12129">
      <w:pPr>
        <w:widowControl/>
        <w:autoSpaceDE/>
        <w:autoSpaceDN/>
        <w:rPr>
          <w:iCs/>
          <w:vanish/>
        </w:rPr>
      </w:pPr>
      <w:r w:rsidRPr="00983B30">
        <w:rPr>
          <w:i/>
          <w:vanish/>
          <w:highlight w:val="yellow"/>
        </w:rPr>
        <w:t>INCLUDE CLAUSE $$414.0</w:t>
      </w:r>
      <w:r w:rsidR="000C2261">
        <w:rPr>
          <w:i/>
          <w:vanish/>
          <w:highlight w:val="yellow"/>
        </w:rPr>
        <w:t>5</w:t>
      </w:r>
      <w:r w:rsidRPr="00983B30">
        <w:rPr>
          <w:i/>
          <w:vanish/>
          <w:highlight w:val="yellow"/>
        </w:rPr>
        <w:t xml:space="preserve">A </w:t>
      </w:r>
      <w:r w:rsidR="008D313E" w:rsidRPr="00983B30">
        <w:rPr>
          <w:i/>
          <w:vanish/>
          <w:highlight w:val="yellow"/>
        </w:rPr>
        <w:t>FOR</w:t>
      </w:r>
      <w:r w:rsidR="006A4691" w:rsidRPr="00983B30">
        <w:rPr>
          <w:i/>
          <w:vanish/>
          <w:highlight w:val="yellow"/>
        </w:rPr>
        <w:t xml:space="preserve"> </w:t>
      </w:r>
      <w:r w:rsidR="003D5F25" w:rsidRPr="00983B30">
        <w:rPr>
          <w:i/>
          <w:vanish/>
          <w:highlight w:val="yellow"/>
        </w:rPr>
        <w:t>CRACK</w:t>
      </w:r>
      <w:r w:rsidR="00DA473B" w:rsidRPr="00983B30">
        <w:rPr>
          <w:i/>
          <w:vanish/>
          <w:highlight w:val="yellow"/>
        </w:rPr>
        <w:t xml:space="preserve"> </w:t>
      </w:r>
      <w:r w:rsidR="003D5F25" w:rsidRPr="00983B30">
        <w:rPr>
          <w:i/>
          <w:vanish/>
          <w:highlight w:val="yellow"/>
        </w:rPr>
        <w:t>SEALING</w:t>
      </w:r>
      <w:r w:rsidR="00DA473B" w:rsidRPr="00983B30">
        <w:rPr>
          <w:i/>
          <w:vanish/>
          <w:highlight w:val="yellow"/>
        </w:rPr>
        <w:t xml:space="preserve"> AND FILLING</w:t>
      </w:r>
      <w:r w:rsidR="006A4691" w:rsidRPr="00983B30">
        <w:rPr>
          <w:i/>
          <w:vanish/>
          <w:highlight w:val="yellow"/>
        </w:rPr>
        <w:t>.</w:t>
      </w:r>
    </w:p>
    <w:p w14:paraId="614A4200" w14:textId="62FDEB86" w:rsidR="005D79A2" w:rsidRPr="00983B30" w:rsidRDefault="005D79A2" w:rsidP="00F66AD7">
      <w:pPr>
        <w:ind w:hanging="720"/>
        <w:rPr>
          <w:vanish/>
        </w:rPr>
      </w:pPr>
      <w:r w:rsidRPr="00983B30">
        <w:rPr>
          <w:vanish/>
        </w:rPr>
        <w:t>$$</w:t>
      </w:r>
      <w:r w:rsidR="00825F9F" w:rsidRPr="00983B30">
        <w:rPr>
          <w:vanish/>
        </w:rPr>
        <w:t>41</w:t>
      </w:r>
      <w:r w:rsidR="00DA473B" w:rsidRPr="00983B30">
        <w:rPr>
          <w:vanish/>
        </w:rPr>
        <w:t>4</w:t>
      </w:r>
      <w:r w:rsidRPr="00983B30">
        <w:rPr>
          <w:vanish/>
        </w:rPr>
        <w:t>.0</w:t>
      </w:r>
      <w:r w:rsidR="000C2261">
        <w:rPr>
          <w:vanish/>
        </w:rPr>
        <w:t>5</w:t>
      </w:r>
      <w:r w:rsidR="005B6D44" w:rsidRPr="00983B30">
        <w:rPr>
          <w:vanish/>
        </w:rPr>
        <w:t>A</w:t>
      </w:r>
    </w:p>
    <w:p w14:paraId="78D2DE2D" w14:textId="42416246" w:rsidR="00DA473B" w:rsidRPr="00983B30" w:rsidRDefault="00DA473B" w:rsidP="00DA473B">
      <w:r>
        <w:t>414.0</w:t>
      </w:r>
      <w:r w:rsidR="008647E3">
        <w:t>5</w:t>
      </w:r>
      <w:r>
        <w:t>.  Add the following:</w:t>
      </w:r>
    </w:p>
    <w:p w14:paraId="4CA26D51" w14:textId="77777777" w:rsidR="00DA473B" w:rsidRPr="00983B30" w:rsidRDefault="00DA473B" w:rsidP="00DA473B"/>
    <w:p w14:paraId="0E4897C4" w14:textId="77777777" w:rsidR="00AA3E73" w:rsidRPr="00983B30" w:rsidRDefault="00DA473B" w:rsidP="00DA473B">
      <w:pPr>
        <w:widowControl/>
        <w:autoSpaceDE/>
        <w:autoSpaceDN/>
      </w:pPr>
      <w:r>
        <w:t>Do not rout cracks unless directed by the CO.</w:t>
      </w:r>
    </w:p>
    <w:p w14:paraId="11F2FDCB" w14:textId="77777777" w:rsidR="00D12129" w:rsidRPr="00983B30" w:rsidRDefault="00D12129" w:rsidP="00DA473B">
      <w:pPr>
        <w:widowControl/>
        <w:autoSpaceDE/>
        <w:autoSpaceDN/>
      </w:pPr>
    </w:p>
    <w:p w14:paraId="09637905" w14:textId="77777777" w:rsidR="001F4678" w:rsidRPr="00983B30" w:rsidRDefault="001F4678" w:rsidP="00983B30">
      <w:pPr>
        <w:rPr>
          <w:vanish/>
        </w:rPr>
      </w:pPr>
      <w:r w:rsidRPr="00983B30">
        <w:rPr>
          <w:i/>
          <w:vanish/>
          <w:highlight w:val="yellow"/>
        </w:rPr>
        <w:t>INCLUDE CLAUSE $$414.06A IF SPECIFYING THE WIDTH OF CRACKS NOT REQUIRING SEALING OR FILLING - VERIFY WITH PAVEMENTS AND/OR MATERIALS ENGINEER IF CLAUSE IS APPROPRIATE TO USE. (IF USED, VERIFY/REVISE THE MAXIMUM WIDTH OF CRACKS THAT DO NOT REQUIRE SEALING OR FILLING).</w:t>
      </w:r>
    </w:p>
    <w:p w14:paraId="48267747" w14:textId="77777777" w:rsidR="00DA473B" w:rsidRPr="00983B30" w:rsidRDefault="000D4A0B" w:rsidP="000D4A0B">
      <w:pPr>
        <w:ind w:hanging="720"/>
        <w:rPr>
          <w:vanish/>
        </w:rPr>
      </w:pPr>
      <w:r w:rsidRPr="00983B30">
        <w:rPr>
          <w:vanish/>
        </w:rPr>
        <w:t>$$414.06A</w:t>
      </w:r>
    </w:p>
    <w:p w14:paraId="06BABD0E" w14:textId="77777777" w:rsidR="00DA473B" w:rsidRPr="00983B30" w:rsidRDefault="00DA473B" w:rsidP="00DA473B">
      <w:r>
        <w:t>414.06.  Add the following:</w:t>
      </w:r>
    </w:p>
    <w:p w14:paraId="44F388E5" w14:textId="77777777" w:rsidR="00DA473B" w:rsidRPr="00983B30" w:rsidRDefault="00DA473B" w:rsidP="00DA473B"/>
    <w:p w14:paraId="4DD7859E" w14:textId="77777777" w:rsidR="00DA473B" w:rsidRPr="00983B30" w:rsidRDefault="006F56BC" w:rsidP="00DA473B">
      <w:r>
        <w:t>Do not</w:t>
      </w:r>
      <w:r w:rsidR="00410268">
        <w:t xml:space="preserve"> seal or</w:t>
      </w:r>
      <w:r w:rsidR="00DA473B">
        <w:t xml:space="preserve"> fill cracks less than </w:t>
      </w:r>
      <w:r w:rsidR="00410268" w:rsidRPr="1B48F61E">
        <w:rPr>
          <w:highlight w:val="yellow"/>
        </w:rPr>
        <w:t>½</w:t>
      </w:r>
      <w:r w:rsidR="00DA473B" w:rsidRPr="1B48F61E">
        <w:rPr>
          <w:highlight w:val="yellow"/>
        </w:rPr>
        <w:t>-inch</w:t>
      </w:r>
      <w:r w:rsidR="00DA473B">
        <w:t xml:space="preserve"> wide.</w:t>
      </w:r>
    </w:p>
    <w:p w14:paraId="602DE2BA" w14:textId="77777777" w:rsidR="000D4A0B" w:rsidRPr="00983B30" w:rsidRDefault="000D4A0B" w:rsidP="00DA473B"/>
    <w:p w14:paraId="5C50E39C" w14:textId="77777777" w:rsidR="008434DE" w:rsidRDefault="008434DE" w:rsidP="005D79A2"/>
    <w:sectPr w:rsidR="008434DE" w:rsidSect="004570B4">
      <w:headerReference w:type="default" r:id="rId11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4B40" w14:textId="77777777" w:rsidR="00AB6309" w:rsidRDefault="00AB6309">
      <w:r>
        <w:separator/>
      </w:r>
    </w:p>
  </w:endnote>
  <w:endnote w:type="continuationSeparator" w:id="0">
    <w:p w14:paraId="11F68F13" w14:textId="77777777" w:rsidR="00AB6309" w:rsidRDefault="00AB6309">
      <w:r>
        <w:continuationSeparator/>
      </w:r>
    </w:p>
  </w:endnote>
  <w:endnote w:type="continuationNotice" w:id="1">
    <w:p w14:paraId="1539154E" w14:textId="77777777" w:rsidR="00AB6309" w:rsidRDefault="00AB6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D556" w14:textId="77777777" w:rsidR="00AB6309" w:rsidRDefault="00AB6309">
      <w:r>
        <w:separator/>
      </w:r>
    </w:p>
  </w:footnote>
  <w:footnote w:type="continuationSeparator" w:id="0">
    <w:p w14:paraId="7EC598CA" w14:textId="77777777" w:rsidR="00AB6309" w:rsidRDefault="00AB6309">
      <w:r>
        <w:continuationSeparator/>
      </w:r>
    </w:p>
  </w:footnote>
  <w:footnote w:type="continuationNotice" w:id="1">
    <w:p w14:paraId="35061CD0" w14:textId="77777777" w:rsidR="00AB6309" w:rsidRDefault="00AB63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0542" w14:textId="77777777" w:rsidR="007078BB" w:rsidRPr="003931D1" w:rsidRDefault="007078BB" w:rsidP="003931D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357E"/>
    <w:multiLevelType w:val="hybridMultilevel"/>
    <w:tmpl w:val="B600931E"/>
    <w:lvl w:ilvl="0" w:tplc="699E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92178"/>
    <w:multiLevelType w:val="hybridMultilevel"/>
    <w:tmpl w:val="6BBE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A22D3"/>
    <w:multiLevelType w:val="hybridMultilevel"/>
    <w:tmpl w:val="4C1ADE26"/>
    <w:lvl w:ilvl="0" w:tplc="7FF42D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470A7"/>
    <w:multiLevelType w:val="hybridMultilevel"/>
    <w:tmpl w:val="54E09C36"/>
    <w:lvl w:ilvl="0" w:tplc="7FF42D12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6738302">
    <w:abstractNumId w:val="1"/>
  </w:num>
  <w:num w:numId="2" w16cid:durableId="1949316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764186">
    <w:abstractNumId w:val="0"/>
  </w:num>
  <w:num w:numId="4" w16cid:durableId="361899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D1"/>
    <w:rsid w:val="00006C14"/>
    <w:rsid w:val="00023C85"/>
    <w:rsid w:val="00024907"/>
    <w:rsid w:val="000341DB"/>
    <w:rsid w:val="00046233"/>
    <w:rsid w:val="00051BD6"/>
    <w:rsid w:val="00070781"/>
    <w:rsid w:val="00077B13"/>
    <w:rsid w:val="000850A2"/>
    <w:rsid w:val="00094C89"/>
    <w:rsid w:val="000C1BCC"/>
    <w:rsid w:val="000C2261"/>
    <w:rsid w:val="000D4A0B"/>
    <w:rsid w:val="000D6F34"/>
    <w:rsid w:val="00164229"/>
    <w:rsid w:val="001648BD"/>
    <w:rsid w:val="00182EDB"/>
    <w:rsid w:val="00191966"/>
    <w:rsid w:val="001A3890"/>
    <w:rsid w:val="001A6503"/>
    <w:rsid w:val="001B403F"/>
    <w:rsid w:val="001B435B"/>
    <w:rsid w:val="001F4678"/>
    <w:rsid w:val="001F6D45"/>
    <w:rsid w:val="001F6E1D"/>
    <w:rsid w:val="00233AE7"/>
    <w:rsid w:val="0024063D"/>
    <w:rsid w:val="002607AD"/>
    <w:rsid w:val="002649F6"/>
    <w:rsid w:val="002712D6"/>
    <w:rsid w:val="00275287"/>
    <w:rsid w:val="0027594A"/>
    <w:rsid w:val="00284726"/>
    <w:rsid w:val="002953CD"/>
    <w:rsid w:val="002976A7"/>
    <w:rsid w:val="002A306F"/>
    <w:rsid w:val="002E4CA2"/>
    <w:rsid w:val="002E6E4E"/>
    <w:rsid w:val="00307875"/>
    <w:rsid w:val="003232D8"/>
    <w:rsid w:val="00331C7A"/>
    <w:rsid w:val="00331F9D"/>
    <w:rsid w:val="003347FF"/>
    <w:rsid w:val="00341793"/>
    <w:rsid w:val="00344949"/>
    <w:rsid w:val="00354022"/>
    <w:rsid w:val="0037207D"/>
    <w:rsid w:val="0037616C"/>
    <w:rsid w:val="003931D1"/>
    <w:rsid w:val="003971D3"/>
    <w:rsid w:val="003D5988"/>
    <w:rsid w:val="003D5F25"/>
    <w:rsid w:val="003E266B"/>
    <w:rsid w:val="003E6AFC"/>
    <w:rsid w:val="003F0644"/>
    <w:rsid w:val="003F1B81"/>
    <w:rsid w:val="003F2F18"/>
    <w:rsid w:val="00410268"/>
    <w:rsid w:val="004143E3"/>
    <w:rsid w:val="00455B9F"/>
    <w:rsid w:val="004570B4"/>
    <w:rsid w:val="0046471C"/>
    <w:rsid w:val="00471DC5"/>
    <w:rsid w:val="004921D8"/>
    <w:rsid w:val="00492EA6"/>
    <w:rsid w:val="004D1B04"/>
    <w:rsid w:val="004D3E69"/>
    <w:rsid w:val="004D56CA"/>
    <w:rsid w:val="004E318F"/>
    <w:rsid w:val="004F34D8"/>
    <w:rsid w:val="0050318C"/>
    <w:rsid w:val="005219FC"/>
    <w:rsid w:val="0053348E"/>
    <w:rsid w:val="00551D47"/>
    <w:rsid w:val="00560400"/>
    <w:rsid w:val="005727DE"/>
    <w:rsid w:val="005B6D44"/>
    <w:rsid w:val="005D1E89"/>
    <w:rsid w:val="005D79A2"/>
    <w:rsid w:val="00621E7C"/>
    <w:rsid w:val="00623BCE"/>
    <w:rsid w:val="006304BC"/>
    <w:rsid w:val="006328CA"/>
    <w:rsid w:val="00671539"/>
    <w:rsid w:val="00696878"/>
    <w:rsid w:val="00697AEA"/>
    <w:rsid w:val="006A4691"/>
    <w:rsid w:val="006A71FE"/>
    <w:rsid w:val="006C6A75"/>
    <w:rsid w:val="006D7729"/>
    <w:rsid w:val="006F56BC"/>
    <w:rsid w:val="007075B2"/>
    <w:rsid w:val="007078BB"/>
    <w:rsid w:val="007245DF"/>
    <w:rsid w:val="00730998"/>
    <w:rsid w:val="00737E13"/>
    <w:rsid w:val="00741BCB"/>
    <w:rsid w:val="007750BB"/>
    <w:rsid w:val="007832D2"/>
    <w:rsid w:val="00784C07"/>
    <w:rsid w:val="00784DC8"/>
    <w:rsid w:val="00795D38"/>
    <w:rsid w:val="007A1B84"/>
    <w:rsid w:val="007A6EFE"/>
    <w:rsid w:val="007E4208"/>
    <w:rsid w:val="00803CEF"/>
    <w:rsid w:val="00825F9F"/>
    <w:rsid w:val="008434DE"/>
    <w:rsid w:val="00845082"/>
    <w:rsid w:val="00857E43"/>
    <w:rsid w:val="00863D78"/>
    <w:rsid w:val="008647E3"/>
    <w:rsid w:val="00871EC7"/>
    <w:rsid w:val="00895214"/>
    <w:rsid w:val="008A2735"/>
    <w:rsid w:val="008A68FB"/>
    <w:rsid w:val="008B0582"/>
    <w:rsid w:val="008D0CDB"/>
    <w:rsid w:val="008D313E"/>
    <w:rsid w:val="008D7546"/>
    <w:rsid w:val="008E0E97"/>
    <w:rsid w:val="008F120E"/>
    <w:rsid w:val="008F20AB"/>
    <w:rsid w:val="008F65F3"/>
    <w:rsid w:val="0090431C"/>
    <w:rsid w:val="0092097E"/>
    <w:rsid w:val="00954CA1"/>
    <w:rsid w:val="00983B30"/>
    <w:rsid w:val="00996828"/>
    <w:rsid w:val="00997BE9"/>
    <w:rsid w:val="009A021A"/>
    <w:rsid w:val="009A2480"/>
    <w:rsid w:val="009A4B86"/>
    <w:rsid w:val="009A646C"/>
    <w:rsid w:val="009A7025"/>
    <w:rsid w:val="009A73AD"/>
    <w:rsid w:val="009B5F84"/>
    <w:rsid w:val="009D6884"/>
    <w:rsid w:val="009E2A13"/>
    <w:rsid w:val="009E4747"/>
    <w:rsid w:val="009F4F7F"/>
    <w:rsid w:val="009F7F7D"/>
    <w:rsid w:val="00A07FF3"/>
    <w:rsid w:val="00A2002D"/>
    <w:rsid w:val="00A2230A"/>
    <w:rsid w:val="00A327D8"/>
    <w:rsid w:val="00A641CA"/>
    <w:rsid w:val="00A8243E"/>
    <w:rsid w:val="00A825DB"/>
    <w:rsid w:val="00AA3E73"/>
    <w:rsid w:val="00AB0FB6"/>
    <w:rsid w:val="00AB2EB8"/>
    <w:rsid w:val="00AB35EE"/>
    <w:rsid w:val="00AB547B"/>
    <w:rsid w:val="00AB6309"/>
    <w:rsid w:val="00AC0712"/>
    <w:rsid w:val="00AD1DDA"/>
    <w:rsid w:val="00AD3999"/>
    <w:rsid w:val="00AD6F5E"/>
    <w:rsid w:val="00AE5785"/>
    <w:rsid w:val="00B35A6D"/>
    <w:rsid w:val="00B503F8"/>
    <w:rsid w:val="00B50795"/>
    <w:rsid w:val="00B57E2A"/>
    <w:rsid w:val="00B60D19"/>
    <w:rsid w:val="00B647C8"/>
    <w:rsid w:val="00B8124C"/>
    <w:rsid w:val="00B84CB5"/>
    <w:rsid w:val="00B87914"/>
    <w:rsid w:val="00B90356"/>
    <w:rsid w:val="00BA6D82"/>
    <w:rsid w:val="00BB1411"/>
    <w:rsid w:val="00BB439A"/>
    <w:rsid w:val="00BC1360"/>
    <w:rsid w:val="00BD7EEA"/>
    <w:rsid w:val="00BE4D6C"/>
    <w:rsid w:val="00C36395"/>
    <w:rsid w:val="00C45C34"/>
    <w:rsid w:val="00C579AA"/>
    <w:rsid w:val="00C7105B"/>
    <w:rsid w:val="00C732C4"/>
    <w:rsid w:val="00C75818"/>
    <w:rsid w:val="00C773D1"/>
    <w:rsid w:val="00C8188D"/>
    <w:rsid w:val="00C823C0"/>
    <w:rsid w:val="00C8508D"/>
    <w:rsid w:val="00CA2606"/>
    <w:rsid w:val="00CC5215"/>
    <w:rsid w:val="00CF549A"/>
    <w:rsid w:val="00D11E9B"/>
    <w:rsid w:val="00D12129"/>
    <w:rsid w:val="00D471FD"/>
    <w:rsid w:val="00D472C7"/>
    <w:rsid w:val="00D507EA"/>
    <w:rsid w:val="00D55BBE"/>
    <w:rsid w:val="00D91FFD"/>
    <w:rsid w:val="00D95EDD"/>
    <w:rsid w:val="00DA200A"/>
    <w:rsid w:val="00DA473B"/>
    <w:rsid w:val="00DA68F5"/>
    <w:rsid w:val="00DA7704"/>
    <w:rsid w:val="00DC731B"/>
    <w:rsid w:val="00DF1CBA"/>
    <w:rsid w:val="00E22392"/>
    <w:rsid w:val="00E30640"/>
    <w:rsid w:val="00E32EA2"/>
    <w:rsid w:val="00E3729C"/>
    <w:rsid w:val="00E42236"/>
    <w:rsid w:val="00E444A4"/>
    <w:rsid w:val="00EC1302"/>
    <w:rsid w:val="00ED3D58"/>
    <w:rsid w:val="00ED5088"/>
    <w:rsid w:val="00EE0983"/>
    <w:rsid w:val="00F00D85"/>
    <w:rsid w:val="00F2658B"/>
    <w:rsid w:val="00F52A30"/>
    <w:rsid w:val="00F613B8"/>
    <w:rsid w:val="00F63F7E"/>
    <w:rsid w:val="00F64F98"/>
    <w:rsid w:val="00F66AD7"/>
    <w:rsid w:val="00F70F6C"/>
    <w:rsid w:val="00F96665"/>
    <w:rsid w:val="00FA5D97"/>
    <w:rsid w:val="00FF1BE0"/>
    <w:rsid w:val="00FF53D9"/>
    <w:rsid w:val="0B249ECF"/>
    <w:rsid w:val="0B807666"/>
    <w:rsid w:val="1B48F61E"/>
    <w:rsid w:val="2F80289A"/>
    <w:rsid w:val="2FADAF6A"/>
    <w:rsid w:val="3BA75C82"/>
    <w:rsid w:val="43522A9E"/>
    <w:rsid w:val="50B43693"/>
    <w:rsid w:val="5928EF40"/>
    <w:rsid w:val="63B6192F"/>
    <w:rsid w:val="728C5FDA"/>
    <w:rsid w:val="73CA4CCB"/>
    <w:rsid w:val="77BFF31F"/>
    <w:rsid w:val="7DA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5FE09"/>
  <w15:docId w15:val="{5786B09D-981C-483F-82FF-4FDA1173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link w:val="bodytext1Char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link w:val="indentbodytext2Char"/>
    <w:uiPriority w:val="99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link w:val="table10textChar"/>
    <w:uiPriority w:val="99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character" w:styleId="CommentReference">
    <w:name w:val="annotation reference"/>
    <w:rsid w:val="00006C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6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6C14"/>
  </w:style>
  <w:style w:type="paragraph" w:styleId="CommentSubject">
    <w:name w:val="annotation subject"/>
    <w:basedOn w:val="CommentText"/>
    <w:next w:val="CommentText"/>
    <w:link w:val="CommentSubjectChar"/>
    <w:rsid w:val="00006C14"/>
    <w:rPr>
      <w:b/>
      <w:bCs/>
    </w:rPr>
  </w:style>
  <w:style w:type="character" w:customStyle="1" w:styleId="CommentSubjectChar">
    <w:name w:val="Comment Subject Char"/>
    <w:link w:val="CommentSubject"/>
    <w:rsid w:val="00006C14"/>
    <w:rPr>
      <w:b/>
      <w:bCs/>
    </w:rPr>
  </w:style>
  <w:style w:type="paragraph" w:styleId="BalloonText">
    <w:name w:val="Balloon Text"/>
    <w:basedOn w:val="Normal"/>
    <w:link w:val="BalloonTextChar"/>
    <w:rsid w:val="0000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6C1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471F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4747"/>
    <w:pPr>
      <w:ind w:left="720"/>
    </w:pPr>
  </w:style>
  <w:style w:type="character" w:customStyle="1" w:styleId="table10textChar">
    <w:name w:val="table 10 text Char"/>
    <w:link w:val="table10text"/>
    <w:uiPriority w:val="99"/>
    <w:rsid w:val="00825F9F"/>
  </w:style>
  <w:style w:type="character" w:customStyle="1" w:styleId="bodytext1Char">
    <w:name w:val="body text 1 Char"/>
    <w:link w:val="bodytext1"/>
    <w:locked/>
    <w:rsid w:val="00825F9F"/>
    <w:rPr>
      <w:spacing w:val="-2"/>
    </w:rPr>
  </w:style>
  <w:style w:type="character" w:customStyle="1" w:styleId="indentbodytext2Char">
    <w:name w:val="indent body text 2 Char"/>
    <w:link w:val="indentbodytext2"/>
    <w:uiPriority w:val="99"/>
    <w:locked/>
    <w:rsid w:val="00825F9F"/>
  </w:style>
  <w:style w:type="paragraph" w:styleId="Revision">
    <w:name w:val="Revision"/>
    <w:hidden/>
    <w:uiPriority w:val="99"/>
    <w:semiHidden/>
    <w:rsid w:val="00E3729C"/>
    <w:rPr>
      <w:sz w:val="24"/>
      <w:szCs w:val="24"/>
    </w:rPr>
  </w:style>
  <w:style w:type="paragraph" w:customStyle="1" w:styleId="Default">
    <w:name w:val="Default"/>
    <w:rsid w:val="00741B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9A646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A646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E70BFBADF6147A2F9A59019D19A09" ma:contentTypeVersion="4" ma:contentTypeDescription="Create a new document." ma:contentTypeScope="" ma:versionID="1a608820a8bc0838c709444e590452ed">
  <xsd:schema xmlns:xsd="http://www.w3.org/2001/XMLSchema" xmlns:xs="http://www.w3.org/2001/XMLSchema" xmlns:p="http://schemas.microsoft.com/office/2006/metadata/properties" xmlns:ns2="2b51c302-a7c1-4ead-8ae0-44835e829cb7" targetNamespace="http://schemas.microsoft.com/office/2006/metadata/properties" ma:root="true" ma:fieldsID="93bb12b43d640f7c95f55355c1a05689" ns2:_="">
    <xsd:import namespace="2b51c302-a7c1-4ead-8ae0-44835e829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1c302-a7c1-4ead-8ae0-44835e82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436469-B90E-4E48-87B5-5135D8F1F1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E1981C-6F27-4774-AE0C-FD7A055CC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1c302-a7c1-4ead-8ae0-44835e829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402A2D-B09D-467C-8A4B-789544CC5A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24292B-4D40-4BA1-8E24-CE3AD6629B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1114</Characters>
  <Application>Microsoft Office Word</Application>
  <DocSecurity>0</DocSecurity>
  <Lines>9</Lines>
  <Paragraphs>2</Paragraphs>
  <ScaleCrop>false</ScaleCrop>
  <Company>fhwa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402</dc:title>
  <dc:subject>FP14 LOS</dc:subject>
  <dc:creator>FHWA</dc:creator>
  <cp:lastModifiedBy>Ouhssayne, Lahoucine lo. (FHWA)</cp:lastModifiedBy>
  <cp:revision>80</cp:revision>
  <cp:lastPrinted>2017-07-31T20:44:00Z</cp:lastPrinted>
  <dcterms:created xsi:type="dcterms:W3CDTF">2018-01-25T19:24:00Z</dcterms:created>
  <dcterms:modified xsi:type="dcterms:W3CDTF">2024-08-30T21:15:00Z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0x0101009E7E70BFBADF6147A2F9A59019D19A09</vt:lpwstr>
  </property>
</Properties>
</file>