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7" w:rsidRDefault="00F451AD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</w:t>
      </w:r>
      <w:r w:rsidR="008345AD">
        <w:rPr>
          <w:rFonts w:ascii="Times New Roman" w:eastAsia="MS Mincho" w:hAnsi="Times New Roman" w:cs="Times New Roman"/>
          <w:vanish/>
        </w:rPr>
        <w:t>8</w:t>
      </w:r>
      <w:r w:rsidR="005E0022">
        <w:rPr>
          <w:rFonts w:ascii="Times New Roman" w:eastAsia="MS Mincho" w:hAnsi="Times New Roman" w:cs="Times New Roman"/>
          <w:vanish/>
        </w:rPr>
        <w:t>/</w:t>
      </w:r>
      <w:r w:rsidR="008345AD">
        <w:rPr>
          <w:rFonts w:ascii="Times New Roman" w:eastAsia="MS Mincho" w:hAnsi="Times New Roman" w:cs="Times New Roman"/>
          <w:vanish/>
        </w:rPr>
        <w:t>01</w:t>
      </w:r>
      <w:r>
        <w:rPr>
          <w:rFonts w:ascii="Times New Roman" w:eastAsia="MS Mincho" w:hAnsi="Times New Roman" w:cs="Times New Roman"/>
          <w:vanish/>
        </w:rPr>
        <w:t>/</w:t>
      </w:r>
      <w:r w:rsidR="004F33E7">
        <w:rPr>
          <w:rFonts w:ascii="Times New Roman" w:eastAsia="MS Mincho" w:hAnsi="Times New Roman" w:cs="Times New Roman"/>
          <w:vanish/>
        </w:rPr>
        <w:t>20</w:t>
      </w:r>
      <w:r>
        <w:rPr>
          <w:rFonts w:ascii="Times New Roman" w:eastAsia="MS Mincho" w:hAnsi="Times New Roman" w:cs="Times New Roman"/>
          <w:vanish/>
        </w:rPr>
        <w:t>1</w:t>
      </w:r>
      <w:r w:rsidR="00BE37C7">
        <w:rPr>
          <w:rFonts w:ascii="Times New Roman" w:eastAsia="MS Mincho" w:hAnsi="Times New Roman" w:cs="Times New Roman"/>
          <w:vanish/>
        </w:rPr>
        <w:t>4</w:t>
      </w:r>
    </w:p>
    <w:p w:rsidR="00DB3E27" w:rsidRDefault="00DB3E27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S609-</w:t>
      </w:r>
      <w:r w:rsidR="00DD5930">
        <w:rPr>
          <w:rFonts w:ascii="Times New Roman" w:eastAsia="MS Mincho" w:hAnsi="Times New Roman" w:cs="Times New Roman"/>
          <w:vanish/>
        </w:rPr>
        <w:t>14</w:t>
      </w:r>
      <w:r>
        <w:rPr>
          <w:rFonts w:ascii="Times New Roman" w:eastAsia="MS Mincho" w:hAnsi="Times New Roman" w:cs="Times New Roman"/>
          <w:vanish/>
        </w:rPr>
        <w:t>.doc</w:t>
      </w:r>
      <w:r w:rsidR="005D7D16">
        <w:rPr>
          <w:rFonts w:ascii="Times New Roman" w:eastAsia="MS Mincho" w:hAnsi="Times New Roman" w:cs="Times New Roman"/>
          <w:vanish/>
        </w:rPr>
        <w:t>x</w:t>
      </w:r>
      <w:bookmarkStart w:id="0" w:name="_GoBack"/>
      <w:bookmarkEnd w:id="0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DB3E27" w:rsidTr="00507C52">
        <w:trPr>
          <w:hidden/>
        </w:trPr>
        <w:tc>
          <w:tcPr>
            <w:tcW w:w="9576" w:type="dxa"/>
          </w:tcPr>
          <w:p w:rsidR="00DB3E27" w:rsidRDefault="00DB3E27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on pro</w:t>
            </w:r>
            <w:r w:rsidR="002C38A1">
              <w:rPr>
                <w:rFonts w:ascii="Arial" w:eastAsia="MS Mincho" w:hAnsi="Arial" w:cs="Arial"/>
                <w:vanish/>
                <w:color w:val="0000FF"/>
              </w:rPr>
              <w:t>jects as appropriate</w:t>
            </w:r>
            <w:r>
              <w:rPr>
                <w:rFonts w:ascii="Arial" w:eastAsia="MS Mincho" w:hAnsi="Arial" w:cs="Arial"/>
                <w:vanish/>
                <w:color w:val="0000FF"/>
              </w:rPr>
              <w:t>.</w:t>
            </w:r>
          </w:p>
        </w:tc>
      </w:tr>
    </w:tbl>
    <w:p w:rsidR="00507C52" w:rsidRPr="003A33E2" w:rsidRDefault="00507C52" w:rsidP="00507C52">
      <w:pPr>
        <w:pStyle w:val="Heading2"/>
      </w:pPr>
      <w:bookmarkStart w:id="1" w:name="_Toc35158941"/>
      <w:bookmarkStart w:id="2" w:name="_Toc334092594"/>
      <w:bookmarkStart w:id="3" w:name="_Toc359919018"/>
      <w:bookmarkStart w:id="4" w:name="_Toc382981356"/>
      <w:proofErr w:type="gramStart"/>
      <w:r w:rsidRPr="003A33E2">
        <w:t>Section 609.</w:t>
      </w:r>
      <w:proofErr w:type="gramEnd"/>
      <w:r w:rsidRPr="003A33E2">
        <w:t xml:space="preserve"> — CURB AND GUTTER</w:t>
      </w:r>
      <w:bookmarkEnd w:id="1"/>
      <w:bookmarkEnd w:id="2"/>
      <w:bookmarkEnd w:id="3"/>
      <w:bookmarkEnd w:id="4"/>
    </w:p>
    <w:p w:rsidR="00DB3E27" w:rsidRDefault="00DB3E27" w:rsidP="00507C52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Description</w:t>
      </w:r>
    </w:p>
    <w:p w:rsidR="00DB3E27" w:rsidRDefault="00DB3E27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609.01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  <w:u w:val="single"/>
        </w:rPr>
        <w:t>Add</w:t>
      </w:r>
      <w:proofErr w:type="gramEnd"/>
      <w:r>
        <w:rPr>
          <w:rFonts w:ascii="Times New Roman" w:eastAsia="MS Mincho" w:hAnsi="Times New Roman" w:cs="Times New Roman"/>
          <w:sz w:val="24"/>
          <w:u w:val="single"/>
        </w:rPr>
        <w:t xml:space="preserve"> the following:</w:t>
      </w:r>
    </w:p>
    <w:p w:rsidR="00DB3E27" w:rsidRDefault="00DB3E27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This work also consists of constructing paved ditches </w:t>
      </w:r>
      <w:r w:rsidR="00B609A0">
        <w:rPr>
          <w:rFonts w:ascii="Times New Roman" w:eastAsia="MS Mincho" w:hAnsi="Times New Roman" w:cs="Times New Roman"/>
          <w:sz w:val="24"/>
        </w:rPr>
        <w:t>along the roadway</w:t>
      </w:r>
      <w:r w:rsidR="00BE37C7">
        <w:rPr>
          <w:rFonts w:ascii="Times New Roman" w:eastAsia="MS Mincho" w:hAnsi="Times New Roman" w:cs="Times New Roman"/>
          <w:sz w:val="24"/>
        </w:rPr>
        <w:t>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671DDC" w:rsidTr="00D25119">
        <w:trPr>
          <w:hidden/>
        </w:trPr>
        <w:tc>
          <w:tcPr>
            <w:tcW w:w="9576" w:type="dxa"/>
          </w:tcPr>
          <w:p w:rsidR="00671DDC" w:rsidRDefault="00671DDC" w:rsidP="00D25119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When constructing paved asphalt ditches include 609.03 below and 609.08A</w:t>
            </w:r>
            <w:proofErr w:type="gramStart"/>
            <w:r>
              <w:rPr>
                <w:rFonts w:ascii="Arial" w:eastAsia="MS Mincho" w:hAnsi="Arial" w:cs="Arial"/>
                <w:vanish/>
                <w:color w:val="0000FF"/>
              </w:rPr>
              <w:t>..</w:t>
            </w:r>
            <w:proofErr w:type="gramEnd"/>
          </w:p>
        </w:tc>
      </w:tr>
    </w:tbl>
    <w:p w:rsidR="00D25119" w:rsidRDefault="00D25119" w:rsidP="00507C52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:rsidR="00DB3E27" w:rsidRDefault="00DB3E27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609.03  General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 xml:space="preserve">.  </w:t>
      </w:r>
      <w:r>
        <w:rPr>
          <w:rFonts w:ascii="Times New Roman" w:eastAsia="MS Mincho" w:hAnsi="Times New Roman" w:cs="Times New Roman"/>
          <w:sz w:val="24"/>
          <w:u w:val="single"/>
        </w:rPr>
        <w:t>Add the following:</w:t>
      </w:r>
    </w:p>
    <w:p w:rsidR="00DB3E27" w:rsidRDefault="00DB3E27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For asphalt paved ditches, form the bed parallel to the finished surface of the ditch.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DB3E27">
        <w:trPr>
          <w:hidden/>
        </w:trPr>
        <w:tc>
          <w:tcPr>
            <w:tcW w:w="9576" w:type="dxa"/>
          </w:tcPr>
          <w:p w:rsidR="00DB3E27" w:rsidRDefault="00DB3E27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When gluing concrete curb to asphalt pavement, insert 609.03</w:t>
            </w:r>
            <w:r w:rsidR="00671DDC">
              <w:rPr>
                <w:rFonts w:ascii="Arial" w:eastAsia="MS Mincho" w:hAnsi="Arial" w:cs="Arial"/>
                <w:vanish/>
                <w:color w:val="0000FF"/>
              </w:rPr>
              <w:t xml:space="preserve"> below</w:t>
            </w:r>
            <w:r>
              <w:rPr>
                <w:rFonts w:ascii="Arial" w:eastAsia="MS Mincho" w:hAnsi="Arial" w:cs="Arial"/>
                <w:vanish/>
                <w:color w:val="0000FF"/>
              </w:rPr>
              <w:t>.</w:t>
            </w:r>
          </w:p>
        </w:tc>
      </w:tr>
    </w:tbl>
    <w:p w:rsidR="00DB3E27" w:rsidRDefault="00DB3E27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  <w:u w:val="single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609.03  General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 xml:space="preserve">.  </w:t>
      </w:r>
      <w:r>
        <w:rPr>
          <w:rFonts w:ascii="Times New Roman" w:eastAsia="MS Mincho" w:hAnsi="Times New Roman" w:cs="Times New Roman"/>
          <w:sz w:val="24"/>
          <w:u w:val="single"/>
        </w:rPr>
        <w:t>Add the following:</w:t>
      </w:r>
    </w:p>
    <w:p w:rsidR="00DB3E27" w:rsidRDefault="00DB3E27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When bonding concrete curb to existing asphalt pavement thoroughly clean the pavement surface in advance of placing the curb.  Abrade and/or high pressure water </w:t>
      </w:r>
      <w:proofErr w:type="gramStart"/>
      <w:r>
        <w:rPr>
          <w:rFonts w:ascii="Times New Roman" w:eastAsia="MS Mincho" w:hAnsi="Times New Roman" w:cs="Times New Roman"/>
          <w:sz w:val="24"/>
        </w:rPr>
        <w:t>wash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the existing asphalt pavement to assure removal of all dust and loose material.</w:t>
      </w:r>
    </w:p>
    <w:p w:rsidR="00DB3E27" w:rsidRDefault="00DB3E27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Bond the extruded curb or precast curb to the existing asphalt pavement using an approved concrete to asphalt adhesive or a two-component epoxy, designed to bond fresh concrete to the existing pavement.  Submit proposed adhesive for approval by the CO prior to use.  Apply according to the manufacturer’s recommendations.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671DDC" w:rsidTr="00D25119">
        <w:trPr>
          <w:hidden/>
        </w:trPr>
        <w:tc>
          <w:tcPr>
            <w:tcW w:w="9576" w:type="dxa"/>
          </w:tcPr>
          <w:p w:rsidR="00671DDC" w:rsidRDefault="00671DDC" w:rsidP="00D25119">
            <w:pPr>
              <w:pStyle w:val="PlainText"/>
              <w:rPr>
                <w:rFonts w:ascii="Times New Roman" w:eastAsia="MS Mincho" w:hAnsi="Times New Roman" w:cs="Times New Roman"/>
                <w:vanish/>
                <w:color w:val="0000FF"/>
                <w:sz w:val="24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</w:t>
            </w:r>
            <w:r w:rsidR="003F1A59">
              <w:rPr>
                <w:rFonts w:ascii="Arial" w:eastAsia="MS Mincho" w:hAnsi="Arial" w:cs="Arial"/>
                <w:vanish/>
                <w:color w:val="0000FF"/>
              </w:rPr>
              <w:t xml:space="preserve">609.08A </w:t>
            </w:r>
            <w:r>
              <w:rPr>
                <w:rFonts w:ascii="Arial" w:eastAsia="MS Mincho" w:hAnsi="Arial" w:cs="Arial"/>
                <w:vanish/>
                <w:color w:val="0000FF"/>
              </w:rPr>
              <w:t>on all projects with asphalt paved ditches and 609.03 above.</w:t>
            </w:r>
          </w:p>
        </w:tc>
      </w:tr>
    </w:tbl>
    <w:p w:rsidR="003F2AC7" w:rsidRPr="003F2AC7" w:rsidRDefault="003F2AC7" w:rsidP="00507C52">
      <w:pPr>
        <w:pStyle w:val="PlainText"/>
        <w:spacing w:after="240"/>
        <w:rPr>
          <w:rFonts w:ascii="Times New Roman" w:eastAsia="MS Mincho" w:hAnsi="Times New Roman" w:cs="Times New Roman"/>
          <w:bCs/>
          <w:sz w:val="24"/>
          <w:u w:val="single"/>
        </w:rPr>
      </w:pPr>
      <w:r w:rsidRPr="003F2AC7">
        <w:rPr>
          <w:rFonts w:ascii="Times New Roman" w:eastAsia="MS Mincho" w:hAnsi="Times New Roman" w:cs="Times New Roman"/>
          <w:bCs/>
          <w:sz w:val="24"/>
          <w:u w:val="single"/>
        </w:rPr>
        <w:t>Add the following:</w:t>
      </w:r>
    </w:p>
    <w:p w:rsidR="00DB3E27" w:rsidRDefault="00DB3E27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609.08A  Asphalt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 xml:space="preserve"> Paved Ditch.  </w:t>
      </w:r>
      <w:r>
        <w:rPr>
          <w:rFonts w:ascii="Times New Roman" w:eastAsia="MS Mincho" w:hAnsi="Times New Roman" w:cs="Times New Roman"/>
          <w:sz w:val="24"/>
        </w:rPr>
        <w:t xml:space="preserve">Perform the work according to Section </w:t>
      </w:r>
      <w:r w:rsidR="004B5256">
        <w:rPr>
          <w:rFonts w:ascii="Times New Roman" w:eastAsia="MS Mincho" w:hAnsi="Times New Roman" w:cs="Times New Roman"/>
          <w:sz w:val="24"/>
        </w:rPr>
        <w:t>403</w:t>
      </w:r>
      <w:r w:rsidR="00DD5930">
        <w:rPr>
          <w:rFonts w:ascii="Times New Roman" w:eastAsia="MS Mincho" w:hAnsi="Times New Roman" w:cs="Times New Roman"/>
          <w:sz w:val="24"/>
        </w:rPr>
        <w:t>, Type II</w:t>
      </w:r>
      <w:r>
        <w:rPr>
          <w:rFonts w:ascii="Times New Roman" w:eastAsia="MS Mincho" w:hAnsi="Times New Roman" w:cs="Times New Roman"/>
          <w:sz w:val="24"/>
        </w:rPr>
        <w:t xml:space="preserve">.  Before overlaying existing asphalt paved </w:t>
      </w:r>
      <w:proofErr w:type="gramStart"/>
      <w:r>
        <w:rPr>
          <w:rFonts w:ascii="Times New Roman" w:eastAsia="MS Mincho" w:hAnsi="Times New Roman" w:cs="Times New Roman"/>
          <w:sz w:val="24"/>
        </w:rPr>
        <w:t>ditches,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clean and seal the cracks according to Section 414.  </w:t>
      </w:r>
      <w:proofErr w:type="gramStart"/>
      <w:r>
        <w:rPr>
          <w:rFonts w:ascii="Times New Roman" w:eastAsia="MS Mincho" w:hAnsi="Times New Roman" w:cs="Times New Roman"/>
          <w:sz w:val="24"/>
        </w:rPr>
        <w:t xml:space="preserve">Compact according to Subsection </w:t>
      </w:r>
      <w:r w:rsidR="004B5256">
        <w:rPr>
          <w:rFonts w:ascii="Times New Roman" w:eastAsia="MS Mincho" w:hAnsi="Times New Roman" w:cs="Times New Roman"/>
          <w:sz w:val="24"/>
        </w:rPr>
        <w:t>403.09</w:t>
      </w:r>
      <w:r>
        <w:rPr>
          <w:rFonts w:ascii="Times New Roman" w:eastAsia="MS Mincho" w:hAnsi="Times New Roman" w:cs="Times New Roman"/>
          <w:sz w:val="24"/>
        </w:rPr>
        <w:t>.</w:t>
      </w:r>
      <w:proofErr w:type="gramEnd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DB3E27">
        <w:trPr>
          <w:hidden/>
        </w:trPr>
        <w:tc>
          <w:tcPr>
            <w:tcW w:w="9576" w:type="dxa"/>
          </w:tcPr>
          <w:p w:rsidR="00DB3E27" w:rsidRPr="002C38A1" w:rsidRDefault="00DB3E27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</w:t>
            </w:r>
            <w:r w:rsidR="002360D5">
              <w:rPr>
                <w:rFonts w:ascii="Arial" w:eastAsia="MS Mincho" w:hAnsi="Arial" w:cs="Arial"/>
                <w:vanish/>
                <w:color w:val="0000FF"/>
              </w:rPr>
              <w:t xml:space="preserve">all </w:t>
            </w:r>
            <w:r>
              <w:rPr>
                <w:rFonts w:ascii="Arial" w:eastAsia="MS Mincho" w:hAnsi="Arial" w:cs="Arial"/>
                <w:vanish/>
                <w:color w:val="0000FF"/>
              </w:rPr>
              <w:t>projects with curbing</w:t>
            </w:r>
            <w:r w:rsidR="002C38A1">
              <w:rPr>
                <w:rFonts w:ascii="Arial" w:eastAsia="MS Mincho" w:hAnsi="Arial" w:cs="Arial"/>
                <w:vanish/>
                <w:color w:val="0000FF"/>
              </w:rPr>
              <w:t xml:space="preserve"> </w:t>
            </w:r>
            <w:r>
              <w:rPr>
                <w:rFonts w:ascii="Arial" w:eastAsia="MS Mincho" w:hAnsi="Arial" w:cs="Arial"/>
                <w:vanish/>
                <w:color w:val="0000FF"/>
              </w:rPr>
              <w:t>and/</w:t>
            </w:r>
            <w:r w:rsidR="002C38A1">
              <w:rPr>
                <w:rFonts w:ascii="Arial" w:eastAsia="MS Mincho" w:hAnsi="Arial" w:cs="Arial"/>
                <w:vanish/>
                <w:color w:val="0000FF"/>
              </w:rPr>
              <w:t>or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ditches.</w:t>
            </w:r>
          </w:p>
        </w:tc>
      </w:tr>
    </w:tbl>
    <w:p w:rsidR="004D592A" w:rsidRDefault="004D592A" w:rsidP="00507C52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Measurement</w:t>
      </w:r>
    </w:p>
    <w:p w:rsidR="004B5256" w:rsidRPr="00BE37C7" w:rsidRDefault="005E0022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bCs/>
          <w:sz w:val="24"/>
        </w:rPr>
        <w:t>609.10</w:t>
      </w:r>
      <w:r w:rsidR="00C54F5B">
        <w:rPr>
          <w:rFonts w:ascii="Times New Roman" w:eastAsia="MS Mincho" w:hAnsi="Times New Roman" w:cs="Times New Roman"/>
          <w:b/>
          <w:bCs/>
          <w:sz w:val="24"/>
        </w:rPr>
        <w:t xml:space="preserve">  </w:t>
      </w:r>
      <w:r w:rsidR="004B5256" w:rsidRPr="00BE37C7">
        <w:rPr>
          <w:rFonts w:ascii="Times New Roman" w:eastAsia="MS Mincho" w:hAnsi="Times New Roman" w:cs="Times New Roman"/>
          <w:sz w:val="24"/>
          <w:szCs w:val="24"/>
          <w:u w:val="single"/>
        </w:rPr>
        <w:t>Add the following:</w:t>
      </w:r>
    </w:p>
    <w:p w:rsidR="005E0022" w:rsidRPr="00905683" w:rsidRDefault="00E86D7D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When measuring paved ditches, m</w:t>
      </w:r>
      <w:r w:rsidR="005E0022" w:rsidRPr="00905683">
        <w:rPr>
          <w:rFonts w:ascii="Times New Roman" w:eastAsia="MS Mincho" w:hAnsi="Times New Roman" w:cs="Times New Roman"/>
          <w:sz w:val="24"/>
          <w:szCs w:val="24"/>
        </w:rPr>
        <w:t xml:space="preserve">easure </w:t>
      </w:r>
      <w:r>
        <w:rPr>
          <w:rFonts w:ascii="Times New Roman" w:eastAsia="MS Mincho" w:hAnsi="Times New Roman" w:cs="Times New Roman"/>
          <w:sz w:val="24"/>
          <w:szCs w:val="24"/>
        </w:rPr>
        <w:t>the length along the face of the curb</w:t>
      </w:r>
      <w:r w:rsidR="005E0022" w:rsidRPr="00905683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</w:p>
    <w:p w:rsidR="005E0022" w:rsidRPr="00905683" w:rsidRDefault="005E0022" w:rsidP="00507C52">
      <w:pPr>
        <w:pStyle w:val="PlainText"/>
        <w:spacing w:after="240"/>
        <w:rPr>
          <w:rFonts w:ascii="Times New Roman" w:eastAsia="MS Mincho" w:hAnsi="Times New Roman" w:cs="Times New Roman"/>
          <w:sz w:val="24"/>
          <w:szCs w:val="24"/>
        </w:rPr>
      </w:pPr>
      <w:r w:rsidRPr="00905683">
        <w:rPr>
          <w:rFonts w:ascii="Times New Roman" w:eastAsia="MS Mincho" w:hAnsi="Times New Roman" w:cs="Times New Roman"/>
          <w:sz w:val="24"/>
          <w:szCs w:val="24"/>
        </w:rPr>
        <w:t>No separate measurement will be made for the asphalt mixture included in asphalt curb or paved ditch.</w:t>
      </w:r>
    </w:p>
    <w:sectPr w:rsidR="005E0022" w:rsidRPr="00905683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B46AA"/>
    <w:multiLevelType w:val="multilevel"/>
    <w:tmpl w:val="317E22CA"/>
    <w:lvl w:ilvl="0">
      <w:start w:val="60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  <w:u w:val="none"/>
      </w:rPr>
    </w:lvl>
    <w:lvl w:ilvl="1">
      <w:start w:val="1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1">
    <w:nsid w:val="757E3706"/>
    <w:multiLevelType w:val="multilevel"/>
    <w:tmpl w:val="4CDE4408"/>
    <w:lvl w:ilvl="0">
      <w:start w:val="60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  <w:u w:val="none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A1"/>
    <w:rsid w:val="002360D5"/>
    <w:rsid w:val="002C38A1"/>
    <w:rsid w:val="003F1A59"/>
    <w:rsid w:val="003F2AC7"/>
    <w:rsid w:val="004B5256"/>
    <w:rsid w:val="004D592A"/>
    <w:rsid w:val="004F33E7"/>
    <w:rsid w:val="00507C52"/>
    <w:rsid w:val="005D7D16"/>
    <w:rsid w:val="005E0022"/>
    <w:rsid w:val="00671DDC"/>
    <w:rsid w:val="006A701D"/>
    <w:rsid w:val="0074239C"/>
    <w:rsid w:val="008345AD"/>
    <w:rsid w:val="00B609A0"/>
    <w:rsid w:val="00BB493D"/>
    <w:rsid w:val="00BE37C7"/>
    <w:rsid w:val="00C20D62"/>
    <w:rsid w:val="00C54F5B"/>
    <w:rsid w:val="00D25119"/>
    <w:rsid w:val="00DB3E27"/>
    <w:rsid w:val="00DD5930"/>
    <w:rsid w:val="00E86D7D"/>
    <w:rsid w:val="00F451AD"/>
    <w:rsid w:val="00F7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D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7C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507C52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rsid w:val="005E0022"/>
    <w:pPr>
      <w:spacing w:after="200" w:line="240" w:lineRule="atLeast"/>
      <w:jc w:val="both"/>
    </w:pPr>
    <w:rPr>
      <w:spacing w:val="-2"/>
    </w:rPr>
  </w:style>
  <w:style w:type="character" w:styleId="CommentReference">
    <w:name w:val="annotation reference"/>
    <w:rsid w:val="00B609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09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09A0"/>
  </w:style>
  <w:style w:type="paragraph" w:styleId="CommentSubject">
    <w:name w:val="annotation subject"/>
    <w:basedOn w:val="CommentText"/>
    <w:next w:val="CommentText"/>
    <w:link w:val="CommentSubjectChar"/>
    <w:rsid w:val="00B609A0"/>
    <w:rPr>
      <w:b/>
      <w:bCs/>
    </w:rPr>
  </w:style>
  <w:style w:type="character" w:customStyle="1" w:styleId="CommentSubjectChar">
    <w:name w:val="Comment Subject Char"/>
    <w:link w:val="CommentSubject"/>
    <w:rsid w:val="00B609A0"/>
    <w:rPr>
      <w:b/>
      <w:bCs/>
    </w:rPr>
  </w:style>
  <w:style w:type="paragraph" w:styleId="BalloonText">
    <w:name w:val="Balloon Text"/>
    <w:basedOn w:val="Normal"/>
    <w:link w:val="BalloonTextChar"/>
    <w:rsid w:val="00B60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9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07C5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507C5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D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7C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507C52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rsid w:val="005E0022"/>
    <w:pPr>
      <w:spacing w:after="200" w:line="240" w:lineRule="atLeast"/>
      <w:jc w:val="both"/>
    </w:pPr>
    <w:rPr>
      <w:spacing w:val="-2"/>
    </w:rPr>
  </w:style>
  <w:style w:type="character" w:styleId="CommentReference">
    <w:name w:val="annotation reference"/>
    <w:rsid w:val="00B609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09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09A0"/>
  </w:style>
  <w:style w:type="paragraph" w:styleId="CommentSubject">
    <w:name w:val="annotation subject"/>
    <w:basedOn w:val="CommentText"/>
    <w:next w:val="CommentText"/>
    <w:link w:val="CommentSubjectChar"/>
    <w:rsid w:val="00B609A0"/>
    <w:rPr>
      <w:b/>
      <w:bCs/>
    </w:rPr>
  </w:style>
  <w:style w:type="character" w:customStyle="1" w:styleId="CommentSubjectChar">
    <w:name w:val="Comment Subject Char"/>
    <w:link w:val="CommentSubject"/>
    <w:rsid w:val="00B609A0"/>
    <w:rPr>
      <w:b/>
      <w:bCs/>
    </w:rPr>
  </w:style>
  <w:style w:type="paragraph" w:styleId="BalloonText">
    <w:name w:val="Balloon Text"/>
    <w:basedOn w:val="Normal"/>
    <w:link w:val="BalloonTextChar"/>
    <w:rsid w:val="00B60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9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07C5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507C5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F8B8-F1FE-40FC-9732-FF7BDFA3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609</vt:lpstr>
    </vt:vector>
  </TitlesOfParts>
  <Company>Central Federal Lands Highway Division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609</dc:title>
  <dc:creator>andreser</dc:creator>
  <cp:lastModifiedBy>Black, Christine (FHWA)</cp:lastModifiedBy>
  <cp:revision>4</cp:revision>
  <dcterms:created xsi:type="dcterms:W3CDTF">2014-06-30T17:19:00Z</dcterms:created>
  <dcterms:modified xsi:type="dcterms:W3CDTF">2014-07-17T16:56:00Z</dcterms:modified>
</cp:coreProperties>
</file>